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541B" w:rsidRPr="002A541B" w:rsidRDefault="002A541B" w:rsidP="00392DF0">
      <w:pPr>
        <w:pStyle w:val="1"/>
        <w:spacing w:before="0" w:beforeAutospacing="0" w:after="0" w:afterAutospacing="0"/>
        <w:rPr>
          <w:sz w:val="24"/>
          <w:szCs w:val="24"/>
        </w:rPr>
      </w:pPr>
      <w:r w:rsidRPr="002A541B">
        <w:rPr>
          <w:b w:val="0"/>
          <w:bCs w:val="0"/>
          <w:sz w:val="24"/>
          <w:szCs w:val="24"/>
        </w:rPr>
        <w:br/>
      </w:r>
    </w:p>
    <w:p w:rsidR="002A541B" w:rsidRPr="002A541B" w:rsidRDefault="002A541B" w:rsidP="00392DF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proofErr w:type="spellStart"/>
      <w:proofErr w:type="gramStart"/>
      <w:r w:rsidRPr="002A541B">
        <w:rPr>
          <w:sz w:val="32"/>
          <w:szCs w:val="32"/>
        </w:rPr>
        <w:t>Источник-мужское</w:t>
      </w:r>
      <w:proofErr w:type="spellEnd"/>
      <w:proofErr w:type="gramEnd"/>
      <w:r w:rsidRPr="002A541B">
        <w:rPr>
          <w:sz w:val="32"/>
          <w:szCs w:val="32"/>
        </w:rPr>
        <w:t xml:space="preserve"> здоровье</w:t>
      </w:r>
    </w:p>
    <w:p w:rsidR="002A541B" w:rsidRPr="002A541B" w:rsidRDefault="002A541B" w:rsidP="002A541B">
      <w:pPr>
        <w:pStyle w:val="ab"/>
        <w:spacing w:before="0" w:beforeAutospacing="0" w:after="0" w:afterAutospacing="0"/>
      </w:pPr>
      <w:r w:rsidRPr="002A541B">
        <w:rPr>
          <w:b/>
          <w:bCs/>
        </w:rPr>
        <w:t>Цель и задачи:</w:t>
      </w:r>
      <w:r w:rsidRPr="002A541B">
        <w:t xml:space="preserve"> устранение хронического воспаления и болевого синдрома, улучшение </w:t>
      </w:r>
      <w:proofErr w:type="spellStart"/>
      <w:r w:rsidRPr="002A541B">
        <w:t>микроциркуляции</w:t>
      </w:r>
      <w:proofErr w:type="spellEnd"/>
      <w:r w:rsidRPr="002A541B">
        <w:t xml:space="preserve"> в органах малого таза, улучшение общего и периферического кровообращения, восстановление репродуктивной функции, нормализация сна и работоспособности, улучшение качества жизни. </w:t>
      </w:r>
    </w:p>
    <w:p w:rsidR="002A541B" w:rsidRPr="002A541B" w:rsidRDefault="002A541B" w:rsidP="002A541B">
      <w:pPr>
        <w:rPr>
          <w:rFonts w:ascii="Times New Roman" w:hAnsi="Times New Roman" w:cs="Times New Roman"/>
          <w:sz w:val="24"/>
          <w:szCs w:val="24"/>
        </w:rPr>
      </w:pPr>
      <w:r w:rsidRPr="002A541B">
        <w:rPr>
          <w:rFonts w:ascii="Times New Roman" w:hAnsi="Times New Roman" w:cs="Times New Roman"/>
          <w:b/>
          <w:bCs/>
          <w:sz w:val="24"/>
          <w:szCs w:val="24"/>
        </w:rPr>
        <w:t>Срок пребывания по путевке – от 10 дней</w:t>
      </w:r>
      <w:r w:rsidRPr="002A541B">
        <w:rPr>
          <w:rFonts w:ascii="Times New Roman" w:hAnsi="Times New Roman" w:cs="Times New Roman"/>
          <w:sz w:val="24"/>
          <w:szCs w:val="24"/>
        </w:rPr>
        <w:br/>
      </w:r>
      <w:r w:rsidRPr="002A541B">
        <w:rPr>
          <w:rFonts w:ascii="Times New Roman" w:hAnsi="Times New Roman" w:cs="Times New Roman"/>
          <w:b/>
          <w:bCs/>
          <w:sz w:val="24"/>
          <w:szCs w:val="24"/>
        </w:rPr>
        <w:t>Показания по возрасту – от 18 лет</w:t>
      </w:r>
    </w:p>
    <w:tbl>
      <w:tblPr>
        <w:tblStyle w:val="ac"/>
        <w:tblW w:w="0" w:type="auto"/>
        <w:tblInd w:w="-55" w:type="dxa"/>
        <w:tblLook w:val="04A0"/>
      </w:tblPr>
      <w:tblGrid>
        <w:gridCol w:w="412"/>
        <w:gridCol w:w="5549"/>
        <w:gridCol w:w="1161"/>
        <w:gridCol w:w="1161"/>
        <w:gridCol w:w="1161"/>
        <w:gridCol w:w="1161"/>
      </w:tblGrid>
      <w:tr w:rsidR="00392DF0" w:rsidRPr="00392DF0" w:rsidTr="00392DF0">
        <w:tc>
          <w:tcPr>
            <w:tcW w:w="0" w:type="auto"/>
            <w:vMerge w:val="restart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лечебно-диагностического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  <w:gridSpan w:val="4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исследований, консультаций, приемов </w:t>
            </w:r>
          </w:p>
        </w:tc>
      </w:tr>
      <w:tr w:rsidR="00392DF0" w:rsidRPr="00392DF0" w:rsidTr="00392DF0">
        <w:tc>
          <w:tcPr>
            <w:tcW w:w="0" w:type="auto"/>
            <w:vMerge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</w:rPr>
              <w:t xml:space="preserve">На 10 дней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</w:rPr>
              <w:t>На 14 дней</w:t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</w:rPr>
              <w:t xml:space="preserve">На 18 дней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</w:rPr>
              <w:t>На 21 день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DF0" w:rsidRPr="00392DF0" w:rsidTr="00392DF0">
        <w:tc>
          <w:tcPr>
            <w:tcW w:w="0" w:type="auto"/>
            <w:gridSpan w:val="6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Диагностический блок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Клинический анализ крови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Клинический анализ мочи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Глюкоза крови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секрета простаты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Спермограмма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MAR-тестом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ПСА </w:t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тестостерон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ЭКГ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Ректороманоскопия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(RRS)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мужских половых органов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трансабдоминальное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мужских половых органов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трансректальное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врача – специалиста: эндокринолог, невролог, гастроэнтеролог, физиотерапевт,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озонотерапевт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карбокситерапевт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показаниям)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осмотр врача-терапевта (врача-координатора)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Повторный осмотр врача-терапевта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осмотр врача-уролога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Повторный осмотр врача-уролога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92DF0" w:rsidRPr="00392DF0" w:rsidTr="00392DF0">
        <w:tc>
          <w:tcPr>
            <w:tcW w:w="0" w:type="auto"/>
            <w:gridSpan w:val="6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Лечебный блок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Климатотерапия при болезнях мужских половых органов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Питьевое лечение: прим минеральной воды 3 раза в день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 раз в день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Кислородный коктейль - 1 раз в день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Диетическое питание 3-х разовое по системе «шведский стол»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Ванны: углекисло-минеральные </w:t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ванны на основе пресной воды (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йодо-бромные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хвойно-жемчужные, жемчужно-ароматические с морской солью,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лакрично-пенные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бишофитовые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Восходящий душ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Пелоидотерапия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9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аппликационная грязь,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электрогрязь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(2-4 аппликации)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предстательной железы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Микроклизмы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лекарственные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или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Грязевые ректальные тампоны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Сифонные орошения кишечника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Очистительная клизма с минеральной водой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Аппаратная физиотерапия на аппарате «АЭЛТИС СИНХО-2» и на аппарате «АМВЛ-01»: вакуум-терапия,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фотостимуляция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электроимпульсная стимуляция, ректальная лазерная стимуляция и др.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Неотложная помощь - при необходимости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2DF0" w:rsidRPr="00392DF0" w:rsidTr="00392DF0">
        <w:tc>
          <w:tcPr>
            <w:tcW w:w="0" w:type="auto"/>
            <w:gridSpan w:val="6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Оздоровительный блок</w:t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9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(Процедуры данного блока не подлежат замене на процедуры диагностического и лечебного блоков.</w:t>
            </w:r>
            <w:proofErr w:type="gramEnd"/>
            <w:r w:rsidRPr="0039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39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Их назначение не влияет на сумму денежных средств, выделенных в путевке на лечение)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Терренкур - прогулки в лечебном парке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БОНУС: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Лечебное плавание в сочетании с термотерапией (сауна,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хаммам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1 час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БОНУС: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Тренажерный зал - 1 час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6B4124" w:rsidRPr="002A541B" w:rsidRDefault="006B4124" w:rsidP="002A541B">
      <w:pPr>
        <w:rPr>
          <w:rFonts w:ascii="Times New Roman" w:hAnsi="Times New Roman" w:cs="Times New Roman"/>
          <w:sz w:val="24"/>
          <w:szCs w:val="24"/>
        </w:rPr>
      </w:pPr>
    </w:p>
    <w:p w:rsidR="002A541B" w:rsidRPr="002A541B" w:rsidRDefault="002A541B" w:rsidP="002A541B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proofErr w:type="spellStart"/>
      <w:proofErr w:type="gramStart"/>
      <w:r w:rsidRPr="002A541B">
        <w:rPr>
          <w:sz w:val="32"/>
          <w:szCs w:val="32"/>
        </w:rPr>
        <w:t>Источник-женское</w:t>
      </w:r>
      <w:proofErr w:type="spellEnd"/>
      <w:proofErr w:type="gramEnd"/>
      <w:r w:rsidRPr="002A541B">
        <w:rPr>
          <w:sz w:val="32"/>
          <w:szCs w:val="32"/>
        </w:rPr>
        <w:t xml:space="preserve"> здоровье</w:t>
      </w:r>
    </w:p>
    <w:p w:rsidR="002A541B" w:rsidRPr="002A541B" w:rsidRDefault="002A541B" w:rsidP="002A541B">
      <w:pPr>
        <w:pStyle w:val="ab"/>
        <w:spacing w:before="0" w:beforeAutospacing="0" w:after="0" w:afterAutospacing="0"/>
      </w:pPr>
      <w:r w:rsidRPr="002A541B">
        <w:rPr>
          <w:b/>
          <w:bCs/>
        </w:rPr>
        <w:t>Цель и задачи:</w:t>
      </w:r>
      <w:r w:rsidRPr="002A541B">
        <w:t xml:space="preserve"> устранение хронического воспаления и болевого синдрома, улучшение </w:t>
      </w:r>
      <w:proofErr w:type="spellStart"/>
      <w:r w:rsidRPr="002A541B">
        <w:t>микроциркуляции</w:t>
      </w:r>
      <w:proofErr w:type="spellEnd"/>
      <w:r w:rsidRPr="002A541B">
        <w:t xml:space="preserve"> в органах малого таза, улучшение общего и периферического кровообращения, улучшение эндокринных, метаболических процессов, восстановление репродуктивной функции, профилактика вторичного бесплодия, нормализация сна и работоспособности, улучшение качества жизни. </w:t>
      </w:r>
    </w:p>
    <w:p w:rsidR="002A541B" w:rsidRPr="002A541B" w:rsidRDefault="002A541B" w:rsidP="002A541B">
      <w:pPr>
        <w:rPr>
          <w:rFonts w:ascii="Times New Roman" w:hAnsi="Times New Roman" w:cs="Times New Roman"/>
          <w:sz w:val="24"/>
          <w:szCs w:val="24"/>
        </w:rPr>
      </w:pPr>
      <w:r w:rsidRPr="002A541B">
        <w:rPr>
          <w:rFonts w:ascii="Times New Roman" w:hAnsi="Times New Roman" w:cs="Times New Roman"/>
          <w:b/>
          <w:bCs/>
          <w:sz w:val="24"/>
          <w:szCs w:val="24"/>
        </w:rPr>
        <w:t>Срок пребывания по путевке – от 10 дней</w:t>
      </w:r>
      <w:r w:rsidRPr="002A541B">
        <w:rPr>
          <w:rFonts w:ascii="Times New Roman" w:hAnsi="Times New Roman" w:cs="Times New Roman"/>
          <w:sz w:val="24"/>
          <w:szCs w:val="24"/>
        </w:rPr>
        <w:br/>
      </w:r>
      <w:r w:rsidRPr="002A541B">
        <w:rPr>
          <w:rFonts w:ascii="Times New Roman" w:hAnsi="Times New Roman" w:cs="Times New Roman"/>
          <w:b/>
          <w:bCs/>
          <w:sz w:val="24"/>
          <w:szCs w:val="24"/>
        </w:rPr>
        <w:t>Показания по возрасту – от 18 лет</w:t>
      </w:r>
    </w:p>
    <w:tbl>
      <w:tblPr>
        <w:tblStyle w:val="ac"/>
        <w:tblW w:w="0" w:type="auto"/>
        <w:tblInd w:w="-55" w:type="dxa"/>
        <w:tblLook w:val="04A0"/>
      </w:tblPr>
      <w:tblGrid>
        <w:gridCol w:w="395"/>
        <w:gridCol w:w="5618"/>
        <w:gridCol w:w="1148"/>
        <w:gridCol w:w="1148"/>
        <w:gridCol w:w="1148"/>
        <w:gridCol w:w="1148"/>
      </w:tblGrid>
      <w:tr w:rsidR="00392DF0" w:rsidRPr="00392DF0" w:rsidTr="00392DF0">
        <w:tc>
          <w:tcPr>
            <w:tcW w:w="0" w:type="auto"/>
            <w:vMerge w:val="restart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лечебно-диагностического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  <w:gridSpan w:val="4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исследований, консультаций, приемов </w:t>
            </w:r>
          </w:p>
        </w:tc>
      </w:tr>
      <w:tr w:rsidR="00392DF0" w:rsidRPr="00392DF0" w:rsidTr="00392DF0">
        <w:tc>
          <w:tcPr>
            <w:tcW w:w="0" w:type="auto"/>
            <w:vMerge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</w:rPr>
              <w:t xml:space="preserve">На 10 дней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</w:rPr>
              <w:t xml:space="preserve">На 14 дней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</w:rPr>
              <w:t>На 18 дней</w:t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</w:rPr>
              <w:t xml:space="preserve">На 21 день </w:t>
            </w:r>
          </w:p>
        </w:tc>
      </w:tr>
      <w:tr w:rsidR="00392DF0" w:rsidRPr="00392DF0" w:rsidTr="00392DF0">
        <w:tc>
          <w:tcPr>
            <w:tcW w:w="0" w:type="auto"/>
            <w:gridSpan w:val="6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Диагностический блок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Клинический анализ крови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Клинический анализ мочи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Микроскопическое исследование гинекологического мазка (биоматериал из цервикального канала, влагалища, уретры)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Гинекологический мазок на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онкоцитологию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ЭКГ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органов малого таза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ТРУЗИ органов малого таза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врача-специалиста: эндокринолог, невролог, гастроэнтеролог, физиотерапевт,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озонотерапевт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карбокситерапевт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показаниям)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осмотр врача-терапевта (врача-координатора)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Повторный осмотр врача-терапевта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осмотр врача акушера-гинеколога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Повторный прием врача акушера-гинеколога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92DF0" w:rsidRPr="00392DF0" w:rsidTr="00392DF0">
        <w:tc>
          <w:tcPr>
            <w:tcW w:w="0" w:type="auto"/>
            <w:gridSpan w:val="6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Лечебный блок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Климатотерапия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Диетическое питание 3-х разовое по системе «шведский стол»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Питьевое лечение: прием минеральной воды 3 раза в день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 раз в день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Кислородный коктейль - 1 раз в день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Ванны: углекисло-минеральные </w:t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ванны на основе пресной воды (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йодо-бромные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хвойно-жемчужные, жемчужно-ароматические с морской солью,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лакрично-пенные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бишофитовые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Гидропатия: циркулярный душ, восходящий, душ Виши (1 вид)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Пелоидотерапия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9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аппликационная грязь,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электрогрязь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(2-4 аппликации)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классический (1,5 </w:t>
            </w:r>
            <w:proofErr w:type="spellStart"/>
            <w:proofErr w:type="gram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Аппаратная физиотерапия на аппарате «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Андрогин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веторитмотерапия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Нейростимуляция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Магнитолазеротерапия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Электростимуляция (1-2 вида)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Гинекологические орошения минеральной, озонированной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йодо-бромной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водой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Микроклизмы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лекарственные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Гинекологические ванночки лекарственные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Тампоны гинекологические лекарственные или грязевые (1-2 вида)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Неотложная помощь (в том числе медикаментозная) – по показаниям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392DF0" w:rsidRPr="00392DF0" w:rsidTr="00392DF0">
        <w:tc>
          <w:tcPr>
            <w:tcW w:w="0" w:type="auto"/>
            <w:gridSpan w:val="6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Оздоровительный блок</w:t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9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(Процедуры данного блока не подлежат замене на процедуры диагностического и лечебного блоков.</w:t>
            </w:r>
            <w:proofErr w:type="gramEnd"/>
            <w:r w:rsidRPr="0039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39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Их назначение не влияет на сумму денежных средств, выделенных в путевке на лечение)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Терренкур - прогулки в лечебном парке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БОНУС: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Лечебное плавание в сочетании с термотерапией (сауна,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хаммам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1 час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БОНУС: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Тренажерный зал - 1 час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2A541B" w:rsidRPr="002A541B" w:rsidRDefault="002A541B" w:rsidP="002A541B">
      <w:pPr>
        <w:rPr>
          <w:rFonts w:ascii="Times New Roman" w:hAnsi="Times New Roman" w:cs="Times New Roman"/>
          <w:sz w:val="24"/>
          <w:szCs w:val="24"/>
        </w:rPr>
      </w:pPr>
    </w:p>
    <w:p w:rsidR="002A541B" w:rsidRPr="002A541B" w:rsidRDefault="002A541B" w:rsidP="002A541B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2A541B">
        <w:rPr>
          <w:sz w:val="32"/>
          <w:szCs w:val="32"/>
        </w:rPr>
        <w:t>Источник-здоровье суставов</w:t>
      </w:r>
    </w:p>
    <w:p w:rsidR="002A541B" w:rsidRPr="002A541B" w:rsidRDefault="002A541B" w:rsidP="002A541B">
      <w:pPr>
        <w:pStyle w:val="ab"/>
        <w:spacing w:before="0" w:beforeAutospacing="0" w:after="0" w:afterAutospacing="0"/>
      </w:pPr>
      <w:r w:rsidRPr="002A541B">
        <w:rPr>
          <w:b/>
          <w:bCs/>
        </w:rPr>
        <w:t>Цель и задачи:</w:t>
      </w:r>
      <w:r w:rsidRPr="002A541B">
        <w:t xml:space="preserve"> улучшение обмена веществ; снятие физического и эмоционального стресса; достижение тенденции к улучшению функции суставов; уменьшение болевого синдрома; улучшение качества жизни. </w:t>
      </w:r>
    </w:p>
    <w:p w:rsidR="002A541B" w:rsidRPr="002A541B" w:rsidRDefault="002A541B" w:rsidP="002A541B">
      <w:pPr>
        <w:rPr>
          <w:rFonts w:ascii="Times New Roman" w:hAnsi="Times New Roman" w:cs="Times New Roman"/>
          <w:sz w:val="24"/>
          <w:szCs w:val="24"/>
        </w:rPr>
      </w:pPr>
      <w:r w:rsidRPr="002A541B">
        <w:rPr>
          <w:rFonts w:ascii="Times New Roman" w:hAnsi="Times New Roman" w:cs="Times New Roman"/>
          <w:b/>
          <w:bCs/>
          <w:sz w:val="24"/>
          <w:szCs w:val="24"/>
        </w:rPr>
        <w:t>Срок пребывания по путевке – от 10 дней</w:t>
      </w:r>
      <w:r w:rsidRPr="002A541B">
        <w:rPr>
          <w:rFonts w:ascii="Times New Roman" w:hAnsi="Times New Roman" w:cs="Times New Roman"/>
          <w:sz w:val="24"/>
          <w:szCs w:val="24"/>
        </w:rPr>
        <w:br/>
      </w:r>
      <w:r w:rsidRPr="002A541B">
        <w:rPr>
          <w:rFonts w:ascii="Times New Roman" w:hAnsi="Times New Roman" w:cs="Times New Roman"/>
          <w:b/>
          <w:bCs/>
          <w:sz w:val="24"/>
          <w:szCs w:val="24"/>
        </w:rPr>
        <w:t xml:space="preserve">Показания по возрасту – от 18 лет </w:t>
      </w:r>
    </w:p>
    <w:tbl>
      <w:tblPr>
        <w:tblStyle w:val="ac"/>
        <w:tblW w:w="0" w:type="auto"/>
        <w:tblInd w:w="-55" w:type="dxa"/>
        <w:tblLook w:val="04A0"/>
      </w:tblPr>
      <w:tblGrid>
        <w:gridCol w:w="410"/>
        <w:gridCol w:w="5555"/>
        <w:gridCol w:w="1160"/>
        <w:gridCol w:w="1160"/>
        <w:gridCol w:w="1160"/>
        <w:gridCol w:w="1160"/>
      </w:tblGrid>
      <w:tr w:rsidR="00392DF0" w:rsidRPr="00392DF0" w:rsidTr="00392DF0">
        <w:tc>
          <w:tcPr>
            <w:tcW w:w="0" w:type="auto"/>
            <w:vMerge w:val="restart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лечебно-диагностического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  <w:gridSpan w:val="4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исследований, консультаций, приемов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DF0" w:rsidRPr="00392DF0" w:rsidTr="00392DF0">
        <w:tc>
          <w:tcPr>
            <w:tcW w:w="0" w:type="auto"/>
            <w:vMerge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</w:rPr>
              <w:t xml:space="preserve">На 10 дней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</w:rPr>
              <w:t>На 14 дней</w:t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</w:rPr>
              <w:t>На 18 дней</w:t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</w:rPr>
              <w:t>На 21 день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DF0" w:rsidRPr="00392DF0" w:rsidTr="00392DF0">
        <w:tc>
          <w:tcPr>
            <w:tcW w:w="0" w:type="auto"/>
            <w:gridSpan w:val="6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Диагностический блок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Клинический анализ крови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Клинический анализ мочи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Глюкоза крови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Протромбиновый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индекс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Ревмопробы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Холестерин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ЭКГ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врача – специалиста (физиотерапевт, невролог, эндокринолог, гинеколог, уролог, травматолог-ортопед, диетолог,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карбокситерапевт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врача-озонотерапевта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осмотр терапевта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Повторный осмотр терапевта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proofErr w:type="gram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врача-мануальной</w:t>
            </w:r>
            <w:proofErr w:type="spellEnd"/>
            <w:proofErr w:type="gram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терапии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gridSpan w:val="6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Лечебный блок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Климатотерапия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Диетическое питание 3-х разовое по системе «шведский стол»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Питьевое лечение: прием минеральной воды 3 раза в день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раз в день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Кислородный коктейль – 1 раз в день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Водолечение: углекисло-минеральные ванны </w:t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ванны на основе пресной воды (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йодо-бромные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хвойно-жемчужные, жемчужно-ароматические с морской солью,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лакрично-пенные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бишофитовые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сухие углекислые ванны (СУВ) (1 вид)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Вихревые ванны (для рук </w:t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ног)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Душ-Шарко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Пелоидотерапия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9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аппликационная грязь,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электрогрязь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(4-6 аппликации)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классический (1,5 ед.)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Аппаратная физиотерапия (лекарственный электрофорез,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СМТ-терапия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УВЧ-терапия, лазеротерапия,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локальная, </w:t>
            </w:r>
            <w:proofErr w:type="spellStart"/>
            <w:proofErr w:type="gram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УЗ-терапия</w:t>
            </w:r>
            <w:proofErr w:type="spellEnd"/>
            <w:proofErr w:type="gram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криотерапия локальная) 1-2 вида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Сеанс УВТ (ударно-волновая терапия) на аппарате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Shockmaster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Кинезотерапия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аппарате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Ормед-кинезис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1,5 ед.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Ингаляции щелочные (с минеральной водой), лекарственные или кислородные ингаляции (1 вид)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Неотложная помощь - при необходимости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392DF0" w:rsidRPr="00392DF0" w:rsidTr="00392DF0">
        <w:tc>
          <w:tcPr>
            <w:tcW w:w="0" w:type="auto"/>
            <w:gridSpan w:val="6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Оздоровительный блок</w:t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9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(Процедуры данного блока не подлежат замене на процедуры диагностического и лечебного блоков.</w:t>
            </w:r>
            <w:proofErr w:type="gramEnd"/>
            <w:r w:rsidRPr="0039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39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Их назначение не влияет на сумму денежных средств, выделенных в путевке на лечение)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Терренку</w:t>
            </w:r>
            <w:proofErr w:type="gram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прогулки в лечебном парке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БОНУС: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Лечебное плавание в сочетании с термотерапией (сауна,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хаммам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1 час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БОНУС: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Тренажерный зал - 1 час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2A541B" w:rsidRPr="002A541B" w:rsidRDefault="002A541B" w:rsidP="002A541B">
      <w:pPr>
        <w:rPr>
          <w:rFonts w:ascii="Times New Roman" w:hAnsi="Times New Roman" w:cs="Times New Roman"/>
          <w:sz w:val="24"/>
          <w:szCs w:val="24"/>
        </w:rPr>
      </w:pPr>
    </w:p>
    <w:p w:rsidR="002A541B" w:rsidRPr="002A541B" w:rsidRDefault="002A541B" w:rsidP="002A541B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proofErr w:type="spellStart"/>
      <w:r w:rsidRPr="002A541B">
        <w:rPr>
          <w:sz w:val="32"/>
          <w:szCs w:val="32"/>
        </w:rPr>
        <w:t>Источник-антистресс</w:t>
      </w:r>
      <w:proofErr w:type="spellEnd"/>
    </w:p>
    <w:p w:rsidR="002A541B" w:rsidRPr="002A541B" w:rsidRDefault="002A541B" w:rsidP="002A541B">
      <w:pPr>
        <w:pStyle w:val="ab"/>
        <w:spacing w:before="0" w:beforeAutospacing="0" w:after="0" w:afterAutospacing="0"/>
      </w:pPr>
      <w:r w:rsidRPr="002A541B">
        <w:rPr>
          <w:b/>
          <w:bCs/>
        </w:rPr>
        <w:t>Цель и задачи:</w:t>
      </w:r>
      <w:r w:rsidRPr="002A541B">
        <w:t xml:space="preserve"> лечение заболеваний вегетативной нервной системы, восстановление хорошей переносимости физических нагрузок, стимуляция адаптационно-компенсаторных механизмов, нормализация сна, оптимизацию работы всех органов и систем, повышение качества жизни. </w:t>
      </w:r>
    </w:p>
    <w:p w:rsidR="002A541B" w:rsidRPr="002A541B" w:rsidRDefault="002A541B" w:rsidP="002A541B">
      <w:pPr>
        <w:rPr>
          <w:rFonts w:ascii="Times New Roman" w:hAnsi="Times New Roman" w:cs="Times New Roman"/>
          <w:sz w:val="24"/>
          <w:szCs w:val="24"/>
        </w:rPr>
      </w:pPr>
      <w:r w:rsidRPr="002A541B">
        <w:rPr>
          <w:rFonts w:ascii="Times New Roman" w:hAnsi="Times New Roman" w:cs="Times New Roman"/>
          <w:b/>
          <w:bCs/>
          <w:sz w:val="24"/>
          <w:szCs w:val="24"/>
        </w:rPr>
        <w:t>Срок пребывания по путевке – от 10 дней</w:t>
      </w:r>
      <w:r w:rsidRPr="002A541B">
        <w:rPr>
          <w:rFonts w:ascii="Times New Roman" w:hAnsi="Times New Roman" w:cs="Times New Roman"/>
          <w:sz w:val="24"/>
          <w:szCs w:val="24"/>
        </w:rPr>
        <w:br/>
      </w:r>
      <w:r w:rsidRPr="002A541B">
        <w:rPr>
          <w:rFonts w:ascii="Times New Roman" w:hAnsi="Times New Roman" w:cs="Times New Roman"/>
          <w:b/>
          <w:bCs/>
          <w:sz w:val="24"/>
          <w:szCs w:val="24"/>
        </w:rPr>
        <w:t xml:space="preserve">Показания по возрасту – от 18 лет </w:t>
      </w:r>
    </w:p>
    <w:tbl>
      <w:tblPr>
        <w:tblStyle w:val="ac"/>
        <w:tblW w:w="0" w:type="auto"/>
        <w:tblInd w:w="-55" w:type="dxa"/>
        <w:tblLook w:val="04A0"/>
      </w:tblPr>
      <w:tblGrid>
        <w:gridCol w:w="430"/>
        <w:gridCol w:w="5463"/>
        <w:gridCol w:w="1178"/>
        <w:gridCol w:w="1178"/>
        <w:gridCol w:w="1178"/>
        <w:gridCol w:w="1178"/>
      </w:tblGrid>
      <w:tr w:rsidR="00392DF0" w:rsidRPr="00392DF0" w:rsidTr="00392DF0">
        <w:tc>
          <w:tcPr>
            <w:tcW w:w="0" w:type="auto"/>
            <w:vMerge w:val="restart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лечебно-диагностического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  <w:gridSpan w:val="4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исследований, консультаций, приемов </w:t>
            </w:r>
          </w:p>
        </w:tc>
      </w:tr>
      <w:tr w:rsidR="00392DF0" w:rsidRPr="00392DF0" w:rsidTr="00392DF0">
        <w:tc>
          <w:tcPr>
            <w:tcW w:w="0" w:type="auto"/>
            <w:vMerge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</w:rPr>
              <w:t xml:space="preserve">На 10 дней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</w:rPr>
              <w:t>На 14 дней</w:t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</w:rPr>
              <w:t xml:space="preserve">На 18 дней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</w:rPr>
              <w:t xml:space="preserve">На 21 день </w:t>
            </w:r>
          </w:p>
        </w:tc>
      </w:tr>
      <w:tr w:rsidR="00392DF0" w:rsidRPr="00392DF0" w:rsidTr="00392DF0">
        <w:tc>
          <w:tcPr>
            <w:tcW w:w="0" w:type="auto"/>
            <w:gridSpan w:val="6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Диагностический блок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Клинический анализ крови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Клинический анализ мочи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Глюкоза крови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Протромбиновый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индекс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ЭКГ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врача – специалиста: физиотерапевт,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карбокситерапевт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эндокринолог, гинеколог, уролог, мануальный терапевт - (по показаниям) </w:t>
            </w:r>
            <w:proofErr w:type="gramEnd"/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Реовазография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сосудов головного мозга (РЭГ)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врача-озонотерапевта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осмотр терапевта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Повторный осмотр терапевта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врача-невролога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92DF0" w:rsidRPr="00392DF0" w:rsidTr="00392DF0">
        <w:tc>
          <w:tcPr>
            <w:tcW w:w="0" w:type="auto"/>
            <w:gridSpan w:val="6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Лечебный блок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Климатотерапия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Диетическое питание 3-х разовое по системе «шведский стол»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Питьевое лечение: прием минеральной воды 3 раза в день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 раз в день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Кислородный коктейль - 1 раз в день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Водолечение: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Углекислые минеральные ванны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ванны на основе пресной воды (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йодо-бромные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хвойно-жемчужные, ароматические, лакричные,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бишофитовые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сухие углекислые ванны (СУВ) - 1 вид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Гидротерапия: циркулярный душ или душ-Виши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Пелоидотерапия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9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аппликационная грязь,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электрогрязь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(2-4 аппликации)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ручной классический (1,5 ед.)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Аппаратная физиотерапия: (лекарственный 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электрофорез, СМ</w:t>
            </w:r>
            <w:proofErr w:type="gram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терапия, УВЧ- терапия, лазеротерапия,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локальная,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УЗ-терапия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Нормобарическая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гипокситерапия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аппарате «Горный воздух»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Орошение лица минеральной водой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Ингаляции щелочные (с минеральной водой), лекарственные или кислородные ингаляции (1 вид)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Сеанс общей рефлексотерапии (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Сеанс бесконтактного массажа - «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Акварелакс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Неотложная помощь - при необходимости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392DF0" w:rsidRPr="00392DF0" w:rsidTr="00392DF0">
        <w:tc>
          <w:tcPr>
            <w:tcW w:w="0" w:type="auto"/>
            <w:gridSpan w:val="6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Оздоровительный блок</w:t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9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(Процедуры данного блока не подлежат замене на процедуры диагностического и лечебного блоков.)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Терренкур - прогулки в лечебном парке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БОНУС: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Лечебное плавание в сочетании с термотерапией (сауна,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хаммам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1 час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БОНУС: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Тренажерный зал - 1 час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2A541B" w:rsidRPr="002A541B" w:rsidRDefault="002A541B" w:rsidP="002A541B">
      <w:pPr>
        <w:rPr>
          <w:rFonts w:ascii="Times New Roman" w:hAnsi="Times New Roman" w:cs="Times New Roman"/>
          <w:sz w:val="24"/>
          <w:szCs w:val="24"/>
        </w:rPr>
      </w:pPr>
    </w:p>
    <w:p w:rsidR="002A541B" w:rsidRPr="002A541B" w:rsidRDefault="002A541B" w:rsidP="002A541B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2A541B">
        <w:rPr>
          <w:sz w:val="32"/>
          <w:szCs w:val="32"/>
        </w:rPr>
        <w:t>Источник-здоровье сердца</w:t>
      </w:r>
    </w:p>
    <w:p w:rsidR="002A541B" w:rsidRPr="002A541B" w:rsidRDefault="002A541B" w:rsidP="002A541B">
      <w:pPr>
        <w:pStyle w:val="ab"/>
        <w:spacing w:before="0" w:beforeAutospacing="0" w:after="0" w:afterAutospacing="0"/>
      </w:pPr>
      <w:r w:rsidRPr="002A541B">
        <w:rPr>
          <w:b/>
          <w:bCs/>
        </w:rPr>
        <w:t>Цель и задачи:</w:t>
      </w:r>
      <w:r w:rsidRPr="002A541B">
        <w:t xml:space="preserve"> профилактика обострений хронической ишемической болезни сердца, стабилизация артериального давления, улучшение работы сердца и сосудистого тонуса, восстановление хорошей переносимости физических нагрузок, оптимизацию работы всех органов и систем, формирование правильного отношение к питанию, повышение качества жизни. </w:t>
      </w:r>
    </w:p>
    <w:p w:rsidR="002A541B" w:rsidRPr="002A541B" w:rsidRDefault="002A541B" w:rsidP="002A541B">
      <w:pPr>
        <w:rPr>
          <w:rFonts w:ascii="Times New Roman" w:hAnsi="Times New Roman" w:cs="Times New Roman"/>
          <w:sz w:val="24"/>
          <w:szCs w:val="24"/>
        </w:rPr>
      </w:pPr>
      <w:r w:rsidRPr="002A541B">
        <w:rPr>
          <w:rFonts w:ascii="Times New Roman" w:hAnsi="Times New Roman" w:cs="Times New Roman"/>
          <w:b/>
          <w:bCs/>
          <w:sz w:val="24"/>
          <w:szCs w:val="24"/>
        </w:rPr>
        <w:t>Срок пребывания по путевке – от 10 дней</w:t>
      </w:r>
      <w:r w:rsidRPr="002A541B">
        <w:rPr>
          <w:rFonts w:ascii="Times New Roman" w:hAnsi="Times New Roman" w:cs="Times New Roman"/>
          <w:sz w:val="24"/>
          <w:szCs w:val="24"/>
        </w:rPr>
        <w:br/>
      </w:r>
      <w:r w:rsidRPr="002A541B">
        <w:rPr>
          <w:rFonts w:ascii="Times New Roman" w:hAnsi="Times New Roman" w:cs="Times New Roman"/>
          <w:b/>
          <w:bCs/>
          <w:sz w:val="24"/>
          <w:szCs w:val="24"/>
        </w:rPr>
        <w:t>Показания по возрасту – от 18 лет</w:t>
      </w:r>
    </w:p>
    <w:tbl>
      <w:tblPr>
        <w:tblStyle w:val="ac"/>
        <w:tblW w:w="0" w:type="auto"/>
        <w:tblInd w:w="-55" w:type="dxa"/>
        <w:tblLook w:val="04A0"/>
      </w:tblPr>
      <w:tblGrid>
        <w:gridCol w:w="421"/>
        <w:gridCol w:w="5508"/>
        <w:gridCol w:w="1169"/>
        <w:gridCol w:w="1169"/>
        <w:gridCol w:w="1169"/>
        <w:gridCol w:w="1169"/>
      </w:tblGrid>
      <w:tr w:rsidR="00392DF0" w:rsidRPr="00392DF0" w:rsidTr="00392DF0">
        <w:tc>
          <w:tcPr>
            <w:tcW w:w="0" w:type="auto"/>
            <w:vMerge w:val="restart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лечебно- диагностического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  <w:gridSpan w:val="4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исследований, консультаций, приемов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DF0" w:rsidRPr="00392DF0" w:rsidTr="00392DF0">
        <w:tc>
          <w:tcPr>
            <w:tcW w:w="0" w:type="auto"/>
            <w:vMerge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</w:rPr>
              <w:t xml:space="preserve">На 10 дней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</w:rPr>
              <w:t xml:space="preserve">На 14 дней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</w:rPr>
              <w:t>На 18 дней</w:t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</w:rPr>
              <w:t>На 21 день</w:t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92DF0" w:rsidRPr="00392DF0" w:rsidTr="00392DF0">
        <w:tc>
          <w:tcPr>
            <w:tcW w:w="0" w:type="auto"/>
            <w:gridSpan w:val="6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Диагностический блок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Клинический анализ крови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Клинический анализ мочи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Глюкоза крови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Протромбиновый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индекс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 крови - определение международного нормализованного отношения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Липидограмма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Холестерин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ЭКГ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врача-специалиста: физиотерапевт,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карбокситерапевт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, невролог, офтальмолог, эндокринолог, гинеколог, уролог, диетолог</w:t>
            </w:r>
            <w:proofErr w:type="gram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ануальный терапевт - (по показаниям)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стоматолога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врача-озонотерапевта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Кардиовизография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экспресс-контроль функционального состояния сердца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Суточное</w:t>
            </w:r>
            <w:proofErr w:type="gram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ЭКГ или АД (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Холтер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 подбором гипотензивной и антиаритмической терапии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осмотр терапевта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Повторный осмотр терапевта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врача-кардиолога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92DF0" w:rsidRPr="00392DF0" w:rsidTr="00392DF0">
        <w:tc>
          <w:tcPr>
            <w:tcW w:w="0" w:type="auto"/>
            <w:gridSpan w:val="6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Лечебный блок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Климатотерапия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Диетическое питание 3-х разовое по системе «шведский стол»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Питьевое лечение: прием минеральной воды 3 раза в день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раз в день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Кислородный коктейль – 2 раз в день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Водолечение: ванны на основе пресной воды (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йодо-бромные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хвойно-жемчужные, жемчужно-ароматические с морской солью,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лакрично-пенные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бишофитовые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Сухие углекислые ванны (СУВ) (1 вид)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Вихревые ванны (для рук </w:t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ног)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Гидропатия: циркулярный душ или душ-Виши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ручной классический (1,5 ед.)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Аппаратная физиотерапия (лекарственный электрофорез, локальная криотерапия,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СМТ-терапия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УВЧ-терапия, лазеротерапия,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локальная, </w:t>
            </w:r>
            <w:proofErr w:type="spellStart"/>
            <w:proofErr w:type="gram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УЗ-терапия</w:t>
            </w:r>
            <w:proofErr w:type="spellEnd"/>
            <w:proofErr w:type="gram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Ингаляции щелочные (с минеральной водой), лекарственные (1 вид)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Орошение десен или лица минеральной водой (1 вид)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Кислородные ингаляции - 5мин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Нормобарическая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гипокситерапия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аппарате «Горный воздух»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Спелеокамера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Неотложная помощь - при необходимости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392DF0" w:rsidRPr="00392DF0" w:rsidTr="00392DF0">
        <w:tc>
          <w:tcPr>
            <w:tcW w:w="0" w:type="auto"/>
            <w:gridSpan w:val="6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Оздоровительный блок</w:t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9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(Процедуры данного блока не подлежат замене на процедуры диагностического и лечебного блоков.</w:t>
            </w:r>
            <w:proofErr w:type="gramEnd"/>
            <w:r w:rsidRPr="0039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39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Их назначение не влияет на сумму денежных средств, выделенных в путевке на лечение)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Терренкур - прогулки в лечебном парке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БОНУС: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Лечебное плавание в сочетании с термотерапией (сауна,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хаммам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1 час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БОНУС: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Тренажерный зал - 1 час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2A541B" w:rsidRPr="002A541B" w:rsidRDefault="002A541B" w:rsidP="002A541B">
      <w:pPr>
        <w:rPr>
          <w:rFonts w:ascii="Times New Roman" w:hAnsi="Times New Roman" w:cs="Times New Roman"/>
          <w:sz w:val="24"/>
          <w:szCs w:val="24"/>
        </w:rPr>
      </w:pPr>
    </w:p>
    <w:p w:rsidR="002A541B" w:rsidRPr="002A541B" w:rsidRDefault="002A541B" w:rsidP="00392DF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2A541B">
        <w:rPr>
          <w:sz w:val="32"/>
          <w:szCs w:val="32"/>
        </w:rPr>
        <w:t>Источник-укрепление иммунитета</w:t>
      </w:r>
    </w:p>
    <w:p w:rsidR="002A541B" w:rsidRPr="002A541B" w:rsidRDefault="002A541B" w:rsidP="002A541B">
      <w:pPr>
        <w:pStyle w:val="ab"/>
        <w:spacing w:before="0" w:beforeAutospacing="0" w:after="0" w:afterAutospacing="0"/>
      </w:pPr>
      <w:r w:rsidRPr="002A541B">
        <w:rPr>
          <w:b/>
          <w:bCs/>
        </w:rPr>
        <w:t>Цель и задачи:</w:t>
      </w:r>
      <w:r w:rsidRPr="002A541B">
        <w:t xml:space="preserve"> Данная программа направлена на нормализацию </w:t>
      </w:r>
      <w:proofErr w:type="spellStart"/>
      <w:r w:rsidRPr="002A541B">
        <w:t>психоэмоционального</w:t>
      </w:r>
      <w:proofErr w:type="spellEnd"/>
      <w:r w:rsidRPr="002A541B">
        <w:t xml:space="preserve"> фона, повышение общего тонуса и усиление адаптации организма к неблагоприятным факторам внешней среды, а также устойчивости к стрессам и укреплению естественных защитных сил Вашего организма. После пройденного лечения Вы надолго забудете, что такое частые простудные заболевания и сбои в функционировании Вашей иммунной системы </w:t>
      </w:r>
    </w:p>
    <w:p w:rsidR="002A541B" w:rsidRPr="002A541B" w:rsidRDefault="002A541B" w:rsidP="002A541B">
      <w:pPr>
        <w:rPr>
          <w:rFonts w:ascii="Times New Roman" w:hAnsi="Times New Roman" w:cs="Times New Roman"/>
          <w:sz w:val="24"/>
          <w:szCs w:val="24"/>
        </w:rPr>
      </w:pPr>
      <w:r w:rsidRPr="002A541B">
        <w:rPr>
          <w:rFonts w:ascii="Times New Roman" w:hAnsi="Times New Roman" w:cs="Times New Roman"/>
          <w:b/>
          <w:bCs/>
          <w:sz w:val="24"/>
          <w:szCs w:val="24"/>
        </w:rPr>
        <w:t>Срок пребывания по путевке – от 10 дней</w:t>
      </w:r>
      <w:r w:rsidRPr="002A541B">
        <w:rPr>
          <w:rFonts w:ascii="Times New Roman" w:hAnsi="Times New Roman" w:cs="Times New Roman"/>
          <w:sz w:val="24"/>
          <w:szCs w:val="24"/>
        </w:rPr>
        <w:br/>
      </w:r>
      <w:r w:rsidRPr="002A541B">
        <w:rPr>
          <w:rFonts w:ascii="Times New Roman" w:hAnsi="Times New Roman" w:cs="Times New Roman"/>
          <w:b/>
          <w:bCs/>
          <w:sz w:val="24"/>
          <w:szCs w:val="24"/>
        </w:rPr>
        <w:t>Показания по возрасту – от 18 лет</w:t>
      </w:r>
    </w:p>
    <w:tbl>
      <w:tblPr>
        <w:tblStyle w:val="ac"/>
        <w:tblW w:w="0" w:type="auto"/>
        <w:tblInd w:w="-55" w:type="dxa"/>
        <w:tblLook w:val="04A0"/>
      </w:tblPr>
      <w:tblGrid>
        <w:gridCol w:w="435"/>
        <w:gridCol w:w="5738"/>
        <w:gridCol w:w="1108"/>
        <w:gridCol w:w="1108"/>
        <w:gridCol w:w="1108"/>
        <w:gridCol w:w="1108"/>
      </w:tblGrid>
      <w:tr w:rsidR="00392DF0" w:rsidRPr="00392DF0" w:rsidTr="00392DF0">
        <w:tc>
          <w:tcPr>
            <w:tcW w:w="0" w:type="auto"/>
            <w:vMerge w:val="restart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лечебно- диагностического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  <w:gridSpan w:val="4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консультаций, процедур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DF0" w:rsidRPr="00392DF0" w:rsidTr="00392DF0">
        <w:tc>
          <w:tcPr>
            <w:tcW w:w="0" w:type="auto"/>
            <w:vMerge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</w:rPr>
              <w:t xml:space="preserve">На 10 дней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</w:rPr>
              <w:t>На 14 дней</w:t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</w:rPr>
              <w:t xml:space="preserve">На 18 дней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</w:rPr>
              <w:t xml:space="preserve">На 21 день </w:t>
            </w:r>
          </w:p>
        </w:tc>
      </w:tr>
      <w:tr w:rsidR="00392DF0" w:rsidRPr="00392DF0" w:rsidTr="00392DF0">
        <w:tc>
          <w:tcPr>
            <w:tcW w:w="0" w:type="auto"/>
            <w:gridSpan w:val="6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Диагностический блок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Клинический анализ крови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Биохимический анализ крови: глюкоза крови, витамин</w:t>
            </w:r>
            <w:proofErr w:type="gram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В12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Клинический анализ мочи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Электрокардиография (ЭКГ)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врача-специалиста (физиотерапевт, гинеколог, уролог, диетолог, мануальный терапевт,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озонотерапевт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карбокситерапевт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92DF0" w:rsidRPr="00392DF0" w:rsidTr="00392DF0">
        <w:tc>
          <w:tcPr>
            <w:tcW w:w="0" w:type="auto"/>
            <w:gridSpan w:val="6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Лечебный блок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лечащего врача первичный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лечащего врача повторный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Климатотерапия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Питьевое лечение: прием минеральной воды 3 раза в день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Диетическое питание 3-х разовое по системе «шведский стол»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- Ванны углекисло-минеральные;</w:t>
            </w:r>
          </w:p>
          <w:p w:rsidR="00392DF0" w:rsidRPr="00392DF0" w:rsidRDefault="00392DF0" w:rsidP="00392DF0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Ванны на основе пресной воды: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йод</w:t>
            </w:r>
            <w:proofErr w:type="gram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бромные, жемчужно-ароматические с морской солью,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лакрично-пенные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; (1 вид)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Лечебные души: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циркулярный, восходящий, Виши (1 вид)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Вихревые ванны для рук и ног (1 вид)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Ингаляции щелочные, лекарственные, кислородные (1-2 вида)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Нормобарическая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гипокситерапия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«Горный воздух»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Спелеокамера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ВЛОК (лазерное очищение крови)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озонотерапия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(в/в)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раз в день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Кислородный коктейль – 1 раз в день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каплях или в капсулах) - при необходимости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флакон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1 флакон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1 флакон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1 флакон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Сеансы лечебного парения в Кедровой бочке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Оздоровительный, бесконтактный,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виброаккустический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легкий массаж (Бесконтактная гидромассажная ванна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Акварелакс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Неотложная медицинская помощь (по показаниям)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392DF0" w:rsidRPr="00392DF0" w:rsidTr="00392DF0">
        <w:tc>
          <w:tcPr>
            <w:tcW w:w="0" w:type="auto"/>
            <w:gridSpan w:val="6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Оздоровительный блок</w:t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9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(Процедуры данного блока не подлежат замене на процедуры диагностического и лечебного блоков.</w:t>
            </w:r>
            <w:proofErr w:type="gramEnd"/>
            <w:r w:rsidRPr="0039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39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Их назначение не влияет на сумму денежных средств, выделенных в путевке на лечение)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Терренкур - прогулки в лечебном парке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БОНУС: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Лечебное плавание в сочетании с 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термотерапией (сауна,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хаммам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1 час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БОНУС: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Тренажерный зал - 1 час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2A541B" w:rsidRPr="002A541B" w:rsidRDefault="002A541B" w:rsidP="002A541B">
      <w:pPr>
        <w:rPr>
          <w:rFonts w:ascii="Times New Roman" w:hAnsi="Times New Roman" w:cs="Times New Roman"/>
          <w:sz w:val="24"/>
          <w:szCs w:val="24"/>
        </w:rPr>
      </w:pPr>
    </w:p>
    <w:p w:rsidR="002A541B" w:rsidRPr="002A541B" w:rsidRDefault="002A541B" w:rsidP="002A541B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2A541B">
        <w:rPr>
          <w:sz w:val="32"/>
          <w:szCs w:val="32"/>
        </w:rPr>
        <w:t>Источник – лечение сахарного диабета</w:t>
      </w:r>
    </w:p>
    <w:p w:rsidR="002A541B" w:rsidRPr="002A541B" w:rsidRDefault="002A541B" w:rsidP="002A541B">
      <w:pPr>
        <w:pStyle w:val="ab"/>
        <w:spacing w:before="0" w:beforeAutospacing="0" w:after="0" w:afterAutospacing="0"/>
      </w:pPr>
      <w:r w:rsidRPr="002A541B">
        <w:rPr>
          <w:b/>
          <w:bCs/>
        </w:rPr>
        <w:t>Цель и задачи:</w:t>
      </w:r>
      <w:r w:rsidRPr="002A541B">
        <w:t xml:space="preserve"> коррекция показателей углеводного обмена, устранение связанных с ним сосудистых изменений в органах и системах. Предотвратить </w:t>
      </w:r>
      <w:proofErr w:type="spellStart"/>
      <w:r w:rsidRPr="002A541B">
        <w:t>прогностически</w:t>
      </w:r>
      <w:proofErr w:type="spellEnd"/>
      <w:r w:rsidRPr="002A541B">
        <w:t xml:space="preserve"> неблагоприятные изменения </w:t>
      </w:r>
      <w:proofErr w:type="spellStart"/>
      <w:r w:rsidRPr="002A541B">
        <w:t>микроциркуляции</w:t>
      </w:r>
      <w:proofErr w:type="spellEnd"/>
      <w:r w:rsidRPr="002A541B">
        <w:t xml:space="preserve"> и проявления </w:t>
      </w:r>
      <w:proofErr w:type="spellStart"/>
      <w:r w:rsidRPr="002A541B">
        <w:t>полинейропатии</w:t>
      </w:r>
      <w:proofErr w:type="spellEnd"/>
      <w:r w:rsidRPr="002A541B">
        <w:t xml:space="preserve">, повышение и восстановление трудоспособности, благоприятное влияние на нарушенные при сахарном диабете обменные процессы, улучшение функции эндокринной системы, улучшение качества жизни. </w:t>
      </w:r>
    </w:p>
    <w:p w:rsidR="002A541B" w:rsidRPr="002A541B" w:rsidRDefault="002A541B" w:rsidP="002A541B">
      <w:pPr>
        <w:rPr>
          <w:rFonts w:ascii="Times New Roman" w:hAnsi="Times New Roman" w:cs="Times New Roman"/>
          <w:sz w:val="24"/>
          <w:szCs w:val="24"/>
        </w:rPr>
      </w:pPr>
      <w:r w:rsidRPr="002A541B">
        <w:rPr>
          <w:rFonts w:ascii="Times New Roman" w:hAnsi="Times New Roman" w:cs="Times New Roman"/>
          <w:b/>
          <w:bCs/>
          <w:sz w:val="24"/>
          <w:szCs w:val="24"/>
        </w:rPr>
        <w:t>Срок пребывания по путевке – от 10 дней</w:t>
      </w:r>
      <w:r w:rsidRPr="002A541B">
        <w:rPr>
          <w:rFonts w:ascii="Times New Roman" w:hAnsi="Times New Roman" w:cs="Times New Roman"/>
          <w:sz w:val="24"/>
          <w:szCs w:val="24"/>
        </w:rPr>
        <w:br/>
      </w:r>
      <w:r w:rsidRPr="002A541B">
        <w:rPr>
          <w:rFonts w:ascii="Times New Roman" w:hAnsi="Times New Roman" w:cs="Times New Roman"/>
          <w:b/>
          <w:bCs/>
          <w:sz w:val="24"/>
          <w:szCs w:val="24"/>
        </w:rPr>
        <w:t>Показания по возрасту – от 18 лет</w:t>
      </w:r>
    </w:p>
    <w:tbl>
      <w:tblPr>
        <w:tblStyle w:val="ac"/>
        <w:tblW w:w="0" w:type="auto"/>
        <w:tblInd w:w="-55" w:type="dxa"/>
        <w:tblLook w:val="04A0"/>
      </w:tblPr>
      <w:tblGrid>
        <w:gridCol w:w="355"/>
        <w:gridCol w:w="5614"/>
        <w:gridCol w:w="1159"/>
        <w:gridCol w:w="1159"/>
        <w:gridCol w:w="1159"/>
        <w:gridCol w:w="1159"/>
      </w:tblGrid>
      <w:tr w:rsidR="00392DF0" w:rsidRPr="00392DF0" w:rsidTr="00392DF0">
        <w:tc>
          <w:tcPr>
            <w:tcW w:w="0" w:type="auto"/>
            <w:vMerge w:val="restart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лечебно-диагностического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  <w:gridSpan w:val="4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исследований, консультаций, приемов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DF0" w:rsidRPr="00392DF0" w:rsidTr="00392DF0">
        <w:tc>
          <w:tcPr>
            <w:tcW w:w="0" w:type="auto"/>
            <w:vMerge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</w:rPr>
              <w:t xml:space="preserve">На 10 дней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</w:rPr>
              <w:t>На 14 дней</w:t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</w:rPr>
              <w:t>На 18 дней</w:t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</w:rPr>
              <w:t>На 21 день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DF0" w:rsidRPr="00392DF0" w:rsidTr="00392DF0">
        <w:tc>
          <w:tcPr>
            <w:tcW w:w="0" w:type="auto"/>
            <w:gridSpan w:val="6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Диагностический блок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Клинический анализ крови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Клинический анализ мочи (с определением кетоновых тел)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Глюкоза крови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Гликемический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профиль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Гликированный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гемоглобин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Липидограмма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Холестерин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Протромбиновый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индекс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ЭКГ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врача – специалиста: физиотерапевт, невролог, офтальмолог, гинеколог, уролог, кардиолог, диетолог</w:t>
            </w:r>
            <w:proofErr w:type="gram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ануальный терапевт,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карбокситерапевт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(по показаниям)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стоматолога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Консультативный прием врача -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озонотерапевта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Ректоскопия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осмотр терапевта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Повторный осмотр терапевта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врача-эндокринолога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92DF0" w:rsidRPr="00392DF0" w:rsidTr="00392DF0">
        <w:tc>
          <w:tcPr>
            <w:tcW w:w="0" w:type="auto"/>
            <w:gridSpan w:val="6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Лечебный блок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Климатотерапия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Диетическая терапия при сахарном диабете (диета ОВД, ВБД - №9, №9 б, дополнительное питание)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Питьевое лечение минеральной водой - 3 раза в день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 раз в день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Кислородный коктейль - 1 раз в день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Водолечение: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Углекислые минеральные ванны (1 вид)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ванны на основе пресной воды (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йодо-бромные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хвойно-жемчужные, ароматические, лакричные,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бишофитовые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) (1 вид)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Сухие углекислые ванны (СУВ) (1 вид)&gt;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Вихревые ванны (для рук </w:t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ног)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Пелоидотерапия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9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аппликационная грязь,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электрогрязь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(2-4 аппликации)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классический (1,5 ед.)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Аппаратная физиотерапия: гальванизация, лекарственный электрофорез,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СМТ-терапия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ДДТ-терапия, локальная криотерапия, УВЧ-терапия, лазеротерапия,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локальная,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ультразвуктерапия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(1-2 вида) </w:t>
            </w:r>
            <w:proofErr w:type="gramEnd"/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Микроклизмы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лекарственные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Сифонные орошения кишечника минеральной водой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Очистительная клизма с минеральной водой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Орошение десен минеральной водой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Кислородные ингаляции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Неотложная помощь - при необходимости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392DF0" w:rsidRPr="00392DF0" w:rsidTr="00392DF0">
        <w:tc>
          <w:tcPr>
            <w:tcW w:w="0" w:type="auto"/>
            <w:gridSpan w:val="6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Оздоровительный блок</w:t>
            </w: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9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(Процедуры данного блока не подлежат замене на процедуры диагностического и лечебного блоков.</w:t>
            </w:r>
            <w:proofErr w:type="gramEnd"/>
            <w:r w:rsidRPr="0039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39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Их назначение не влияет на сумму денежных средств, выделенных в путевке на лечение)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Терренкур - прогулки в лечебном парке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БОНУС: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Лечебное плавание в сочетании с термотерапией (сауна, </w:t>
            </w:r>
            <w:proofErr w:type="spellStart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хаммам</w:t>
            </w:r>
            <w:proofErr w:type="spellEnd"/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- 1 час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92DF0" w:rsidRPr="00392DF0" w:rsidTr="00392DF0"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БОНУС:</w:t>
            </w: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Тренажерный зал - 1 час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392DF0" w:rsidRPr="00392DF0" w:rsidRDefault="00392DF0" w:rsidP="0039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F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2A541B" w:rsidRPr="002A541B" w:rsidRDefault="00FD0C41" w:rsidP="002A541B">
      <w:pPr>
        <w:pStyle w:val="ab"/>
        <w:spacing w:before="0" w:beforeAutospacing="0" w:after="0" w:afterAutospacing="0"/>
      </w:pPr>
      <w:r>
        <w:rPr>
          <w:b/>
          <w:bCs/>
        </w:rPr>
        <w:br/>
      </w:r>
      <w:r w:rsidR="002A541B" w:rsidRPr="002A541B">
        <w:rPr>
          <w:b/>
          <w:bCs/>
        </w:rPr>
        <w:t>Условия оказания:</w:t>
      </w:r>
      <w:r w:rsidR="002A541B" w:rsidRPr="002A541B">
        <w:t xml:space="preserve"> </w:t>
      </w:r>
    </w:p>
    <w:p w:rsidR="00FD0C41" w:rsidRPr="00FD0C41" w:rsidRDefault="00FD0C41" w:rsidP="00FD0C41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D0C41">
        <w:rPr>
          <w:rFonts w:ascii="Times New Roman" w:eastAsia="Times New Roman" w:hAnsi="Times New Roman" w:cs="Times New Roman"/>
          <w:sz w:val="24"/>
          <w:szCs w:val="24"/>
        </w:rPr>
        <w:t xml:space="preserve">Назначение объема диагностических исследований, видов лечения, количества и кратности приема процедур определяет врач-педиатр с учетом диагноза, степени тяжести, стадии и фазы заболевания, наличия сопутствующих заболеваний, указанных в санаторно-курортной карте гостя или выявленных при обследовании в санатории. </w:t>
      </w:r>
    </w:p>
    <w:p w:rsidR="00FD0C41" w:rsidRPr="00FD0C41" w:rsidRDefault="00FD0C41" w:rsidP="00FD0C41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41">
        <w:rPr>
          <w:rFonts w:ascii="Times New Roman" w:eastAsia="Times New Roman" w:hAnsi="Times New Roman" w:cs="Times New Roman"/>
          <w:sz w:val="24"/>
          <w:szCs w:val="24"/>
        </w:rPr>
        <w:t>При поступлении в санаторий необходимо при себе иметь: свидетельство о рождении, санаторно-курортную карту по форме 072/у, оформленную в соответствии с Приказом Министерства здравоохранения РФ от 5 мая 2016 г. N 279н "Об утверждении Порядка организации санаторно-курортного лечения", справку (заключение) врача-эпидемиолога или врача педиатра об эпидемиологическом окружении за последний месяц, справки о прививках, анализ на энтеробиоз (месячной давности, для посещения</w:t>
      </w:r>
      <w:proofErr w:type="gramEnd"/>
      <w:r w:rsidRPr="00FD0C41">
        <w:rPr>
          <w:rFonts w:ascii="Times New Roman" w:eastAsia="Times New Roman" w:hAnsi="Times New Roman" w:cs="Times New Roman"/>
          <w:sz w:val="24"/>
          <w:szCs w:val="24"/>
        </w:rPr>
        <w:t xml:space="preserve"> плавательного бассейна). При отсутствии санаторно-курортной карты назначение лечения будет отсрочено на время, необходимое для оформления </w:t>
      </w:r>
      <w:proofErr w:type="spellStart"/>
      <w:proofErr w:type="gramStart"/>
      <w:r w:rsidRPr="00FD0C41">
        <w:rPr>
          <w:rFonts w:ascii="Times New Roman" w:eastAsia="Times New Roman" w:hAnsi="Times New Roman" w:cs="Times New Roman"/>
          <w:sz w:val="24"/>
          <w:szCs w:val="24"/>
        </w:rPr>
        <w:t>санаторно</w:t>
      </w:r>
      <w:proofErr w:type="spellEnd"/>
      <w:r w:rsidRPr="00FD0C41">
        <w:rPr>
          <w:rFonts w:ascii="Times New Roman" w:eastAsia="Times New Roman" w:hAnsi="Times New Roman" w:cs="Times New Roman"/>
          <w:sz w:val="24"/>
          <w:szCs w:val="24"/>
        </w:rPr>
        <w:t>- курортной</w:t>
      </w:r>
      <w:proofErr w:type="gramEnd"/>
      <w:r w:rsidRPr="00FD0C41">
        <w:rPr>
          <w:rFonts w:ascii="Times New Roman" w:eastAsia="Times New Roman" w:hAnsi="Times New Roman" w:cs="Times New Roman"/>
          <w:sz w:val="24"/>
          <w:szCs w:val="24"/>
        </w:rPr>
        <w:t xml:space="preserve"> карты в условиях санатория (2 рабочих дня). Плата за оформления санаторно-курортной карты не взимается. </w:t>
      </w:r>
    </w:p>
    <w:p w:rsidR="00FD0C41" w:rsidRPr="00FD0C41" w:rsidRDefault="00FD0C41" w:rsidP="00FD0C41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41">
        <w:rPr>
          <w:rFonts w:ascii="Times New Roman" w:eastAsia="Times New Roman" w:hAnsi="Times New Roman" w:cs="Times New Roman"/>
          <w:sz w:val="24"/>
          <w:szCs w:val="24"/>
        </w:rPr>
        <w:t>Процедуры, рекомендуемые врачами-консультантами назначаются</w:t>
      </w:r>
      <w:proofErr w:type="gramEnd"/>
      <w:r w:rsidRPr="00FD0C41">
        <w:rPr>
          <w:rFonts w:ascii="Times New Roman" w:eastAsia="Times New Roman" w:hAnsi="Times New Roman" w:cs="Times New Roman"/>
          <w:sz w:val="24"/>
          <w:szCs w:val="24"/>
        </w:rPr>
        <w:t xml:space="preserve"> лечащим врачом-педиатром согласно п.1 настоящих Правил. </w:t>
      </w:r>
    </w:p>
    <w:p w:rsidR="00FD0C41" w:rsidRPr="00FD0C41" w:rsidRDefault="00FD0C41" w:rsidP="00FD0C41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D0C41">
        <w:rPr>
          <w:rFonts w:ascii="Times New Roman" w:eastAsia="Times New Roman" w:hAnsi="Times New Roman" w:cs="Times New Roman"/>
          <w:sz w:val="24"/>
          <w:szCs w:val="24"/>
        </w:rPr>
        <w:t>При выявлении противопоказаний или отказе ребенка (законного представителя ребенка: родителя, попечителя, др.) от какой-либо медицинской манипуляции, есть возможность сделать замену на какую-либо другую медицинскую манипуляцию внутри лечебного блока с/</w:t>
      </w:r>
      <w:proofErr w:type="gramStart"/>
      <w:r w:rsidRPr="00FD0C4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D0C41">
        <w:rPr>
          <w:rFonts w:ascii="Times New Roman" w:eastAsia="Times New Roman" w:hAnsi="Times New Roman" w:cs="Times New Roman"/>
          <w:sz w:val="24"/>
          <w:szCs w:val="24"/>
        </w:rPr>
        <w:t xml:space="preserve"> путевки. </w:t>
      </w:r>
    </w:p>
    <w:p w:rsidR="00FD0C41" w:rsidRPr="00FD0C41" w:rsidRDefault="00FD0C41" w:rsidP="00FD0C41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41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абсолютных противопоказаний для санаторно-курортного лечения, законному представителю ребенка предоставляется право выбора: </w:t>
      </w:r>
      <w:r w:rsidRPr="00FD0C41">
        <w:rPr>
          <w:rFonts w:ascii="Times New Roman" w:eastAsia="Times New Roman" w:hAnsi="Times New Roman" w:cs="Times New Roman"/>
          <w:sz w:val="24"/>
          <w:szCs w:val="24"/>
        </w:rPr>
        <w:br/>
        <w:t xml:space="preserve">- остаться в санатории для отдыха (без назначения лечебных, диагностических и оздоровительных мероприятий) с возвратом разницы в оплате; </w:t>
      </w:r>
      <w:r w:rsidRPr="00FD0C41">
        <w:rPr>
          <w:rFonts w:ascii="Times New Roman" w:eastAsia="Times New Roman" w:hAnsi="Times New Roman" w:cs="Times New Roman"/>
          <w:sz w:val="24"/>
          <w:szCs w:val="24"/>
        </w:rPr>
        <w:br/>
        <w:t xml:space="preserve">- заменить мероприятия лечебного блока на мероприятия диагностического блока (в пределах стоимости медицинской составляющей путевки) </w:t>
      </w:r>
      <w:r w:rsidRPr="00FD0C41">
        <w:rPr>
          <w:rFonts w:ascii="Times New Roman" w:eastAsia="Times New Roman" w:hAnsi="Times New Roman" w:cs="Times New Roman"/>
          <w:sz w:val="24"/>
          <w:szCs w:val="24"/>
        </w:rPr>
        <w:br/>
        <w:t xml:space="preserve">- аннулировать путевку (со дня выявления абсолютных противопоказаний) с возвратом </w:t>
      </w:r>
      <w:r w:rsidRPr="00FD0C41">
        <w:rPr>
          <w:rFonts w:ascii="Times New Roman" w:eastAsia="Times New Roman" w:hAnsi="Times New Roman" w:cs="Times New Roman"/>
          <w:sz w:val="24"/>
          <w:szCs w:val="24"/>
        </w:rPr>
        <w:lastRenderedPageBreak/>
        <w:t>денежных средств за неиспользованные дни.</w:t>
      </w:r>
      <w:proofErr w:type="gramEnd"/>
      <w:r w:rsidRPr="00FD0C41">
        <w:rPr>
          <w:rFonts w:ascii="Times New Roman" w:eastAsia="Times New Roman" w:hAnsi="Times New Roman" w:cs="Times New Roman"/>
          <w:sz w:val="24"/>
          <w:szCs w:val="24"/>
        </w:rPr>
        <w:br/>
        <w:t xml:space="preserve">Решение о признании ребенка абсолютно </w:t>
      </w:r>
      <w:proofErr w:type="gramStart"/>
      <w:r w:rsidRPr="00FD0C41">
        <w:rPr>
          <w:rFonts w:ascii="Times New Roman" w:eastAsia="Times New Roman" w:hAnsi="Times New Roman" w:cs="Times New Roman"/>
          <w:sz w:val="24"/>
          <w:szCs w:val="24"/>
        </w:rPr>
        <w:t>противопоказанным</w:t>
      </w:r>
      <w:proofErr w:type="gramEnd"/>
      <w:r w:rsidRPr="00FD0C41">
        <w:rPr>
          <w:rFonts w:ascii="Times New Roman" w:eastAsia="Times New Roman" w:hAnsi="Times New Roman" w:cs="Times New Roman"/>
          <w:sz w:val="24"/>
          <w:szCs w:val="24"/>
        </w:rPr>
        <w:t xml:space="preserve"> для санаторно-курортного лечения принимает Врачебная комиссия санатория. </w:t>
      </w:r>
    </w:p>
    <w:p w:rsidR="00FD0C41" w:rsidRPr="00FD0C41" w:rsidRDefault="00FD0C41" w:rsidP="00FD0C41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D0C41">
        <w:rPr>
          <w:rFonts w:ascii="Times New Roman" w:eastAsia="Times New Roman" w:hAnsi="Times New Roman" w:cs="Times New Roman"/>
          <w:sz w:val="24"/>
          <w:szCs w:val="24"/>
        </w:rPr>
        <w:t xml:space="preserve">В случае необоснованного пропуска процедуры ребенком, пропуска процедуры по объективным обстоятельствам, но без своевременного предупреждения медработника и предварительного переноса указанной процедуры, </w:t>
      </w:r>
      <w:proofErr w:type="gramStart"/>
      <w:r w:rsidRPr="00FD0C41">
        <w:rPr>
          <w:rFonts w:ascii="Times New Roman" w:eastAsia="Times New Roman" w:hAnsi="Times New Roman" w:cs="Times New Roman"/>
          <w:sz w:val="24"/>
          <w:szCs w:val="24"/>
        </w:rPr>
        <w:t>не получения</w:t>
      </w:r>
      <w:proofErr w:type="gramEnd"/>
      <w:r w:rsidRPr="00FD0C41">
        <w:rPr>
          <w:rFonts w:ascii="Times New Roman" w:eastAsia="Times New Roman" w:hAnsi="Times New Roman" w:cs="Times New Roman"/>
          <w:sz w:val="24"/>
          <w:szCs w:val="24"/>
        </w:rPr>
        <w:t xml:space="preserve"> процедуры из-за опоздания более чем на 5 минут, пропущенные процедуры не восстанавливаются, не переносятся и возврат денежных средств за неиспользованную процедуру не производится.</w:t>
      </w:r>
    </w:p>
    <w:p w:rsidR="002A541B" w:rsidRPr="002A541B" w:rsidRDefault="002A541B" w:rsidP="002A541B">
      <w:pPr>
        <w:rPr>
          <w:rFonts w:ascii="Times New Roman" w:hAnsi="Times New Roman" w:cs="Times New Roman"/>
          <w:sz w:val="24"/>
          <w:szCs w:val="24"/>
        </w:rPr>
      </w:pPr>
    </w:p>
    <w:sectPr w:rsidR="002A541B" w:rsidRPr="002A541B" w:rsidSect="005D71FD">
      <w:headerReference w:type="default" r:id="rId7"/>
      <w:pgSz w:w="11900" w:h="16838"/>
      <w:pgMar w:top="700" w:right="366" w:bottom="1440" w:left="1000" w:header="0" w:footer="0" w:gutter="0"/>
      <w:cols w:space="0" w:equalWidth="0">
        <w:col w:w="105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8D6" w:rsidRDefault="008558D6" w:rsidP="006B4124">
      <w:r>
        <w:separator/>
      </w:r>
    </w:p>
  </w:endnote>
  <w:endnote w:type="continuationSeparator" w:id="0">
    <w:p w:rsidR="008558D6" w:rsidRDefault="008558D6" w:rsidP="006B4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8D6" w:rsidRDefault="008558D6" w:rsidP="006B4124">
      <w:r>
        <w:separator/>
      </w:r>
    </w:p>
  </w:footnote>
  <w:footnote w:type="continuationSeparator" w:id="0">
    <w:p w:rsidR="008558D6" w:rsidRDefault="008558D6" w:rsidP="006B4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24" w:rsidRDefault="006B4124">
    <w:pPr>
      <w:pStyle w:val="a3"/>
    </w:pPr>
  </w:p>
  <w:p w:rsidR="006B4124" w:rsidRPr="00F1612E" w:rsidRDefault="006B4124" w:rsidP="006B4124">
    <w:pPr>
      <w:shd w:val="clear" w:color="auto" w:fill="FFFFFF"/>
      <w:jc w:val="right"/>
      <w:rPr>
        <w:rFonts w:ascii="Times New Roman" w:eastAsia="Times New Roman" w:hAnsi="Times New Roman"/>
        <w:b/>
        <w:color w:val="000000"/>
      </w:rPr>
    </w:pPr>
    <w:r w:rsidRPr="00F1612E">
      <w:rPr>
        <w:rFonts w:ascii="Times New Roman" w:eastAsia="Times New Roman" w:hAnsi="Times New Roman"/>
        <w:b/>
        <w:color w:val="000000"/>
      </w:rPr>
      <w:t>Санаторий «</w:t>
    </w:r>
    <w:r>
      <w:rPr>
        <w:rFonts w:ascii="Times New Roman" w:eastAsia="Times New Roman" w:hAnsi="Times New Roman"/>
        <w:b/>
        <w:color w:val="000000"/>
      </w:rPr>
      <w:t>Источник</w:t>
    </w:r>
    <w:r w:rsidRPr="00F1612E">
      <w:rPr>
        <w:rFonts w:ascii="Times New Roman" w:eastAsia="Times New Roman" w:hAnsi="Times New Roman"/>
        <w:b/>
        <w:color w:val="000000"/>
      </w:rPr>
      <w:t>»</w:t>
    </w:r>
    <w:r>
      <w:rPr>
        <w:rFonts w:ascii="Times New Roman" w:eastAsia="Times New Roman" w:hAnsi="Times New Roman"/>
        <w:b/>
        <w:color w:val="000000"/>
      </w:rPr>
      <w:t>, г</w:t>
    </w:r>
    <w:proofErr w:type="gramStart"/>
    <w:r>
      <w:rPr>
        <w:rFonts w:ascii="Times New Roman" w:eastAsia="Times New Roman" w:hAnsi="Times New Roman"/>
        <w:b/>
        <w:color w:val="000000"/>
      </w:rPr>
      <w:t>.Е</w:t>
    </w:r>
    <w:proofErr w:type="gramEnd"/>
    <w:r>
      <w:rPr>
        <w:rFonts w:ascii="Times New Roman" w:eastAsia="Times New Roman" w:hAnsi="Times New Roman"/>
        <w:b/>
        <w:color w:val="000000"/>
      </w:rPr>
      <w:t>ссентуки</w:t>
    </w:r>
  </w:p>
  <w:p w:rsidR="006B4124" w:rsidRPr="00516100" w:rsidRDefault="006B4124" w:rsidP="006B4124">
    <w:pPr>
      <w:shd w:val="clear" w:color="auto" w:fill="FFFFFF"/>
      <w:ind w:left="748"/>
      <w:jc w:val="right"/>
      <w:rPr>
        <w:rFonts w:ascii="Times New Roman" w:eastAsia="Times New Roman" w:hAnsi="Times New Roman"/>
        <w:color w:val="000000"/>
      </w:rPr>
    </w:pPr>
    <w:r w:rsidRPr="00516100">
      <w:rPr>
        <w:rFonts w:ascii="Times New Roman" w:eastAsia="Times New Roman" w:hAnsi="Times New Roman"/>
        <w:color w:val="000000"/>
      </w:rPr>
      <w:t>8-800-550-34-90 - звонок по России бесплатный</w:t>
    </w:r>
  </w:p>
  <w:p w:rsidR="006B4124" w:rsidRDefault="006B4124" w:rsidP="006B4124">
    <w:pPr>
      <w:shd w:val="clear" w:color="auto" w:fill="FFFFFF"/>
      <w:ind w:left="748"/>
      <w:jc w:val="right"/>
      <w:rPr>
        <w:rFonts w:ascii="Times New Roman" w:eastAsia="Times New Roman" w:hAnsi="Times New Roman"/>
        <w:color w:val="000000"/>
      </w:rPr>
    </w:pPr>
    <w:r w:rsidRPr="006B4124">
      <w:rPr>
        <w:rFonts w:ascii="Times New Roman" w:eastAsia="Times New Roman" w:hAnsi="Times New Roman"/>
        <w:color w:val="000000"/>
      </w:rPr>
      <w:t>8-902-331-70-75, 8-8652-20-50-76</w:t>
    </w:r>
  </w:p>
  <w:p w:rsidR="006B4124" w:rsidRDefault="006B4124" w:rsidP="006B4124">
    <w:pPr>
      <w:pStyle w:val="a3"/>
      <w:jc w:val="right"/>
    </w:pPr>
    <w:r w:rsidRPr="00B23056">
      <w:rPr>
        <w:rFonts w:ascii="Times New Roman" w:eastAsia="Times New Roman" w:hAnsi="Times New Roman"/>
        <w:color w:val="000000"/>
        <w:lang w:val="en-US"/>
      </w:rPr>
      <w:t>E</w:t>
    </w:r>
    <w:r w:rsidRPr="006B4124">
      <w:rPr>
        <w:rFonts w:ascii="Times New Roman" w:eastAsia="Times New Roman" w:hAnsi="Times New Roman"/>
        <w:color w:val="000000"/>
      </w:rPr>
      <w:t>-</w:t>
    </w:r>
    <w:r w:rsidRPr="00B23056">
      <w:rPr>
        <w:rFonts w:ascii="Times New Roman" w:eastAsia="Times New Roman" w:hAnsi="Times New Roman"/>
        <w:color w:val="000000"/>
        <w:lang w:val="en-US"/>
      </w:rPr>
      <w:t>mail</w:t>
    </w:r>
    <w:r w:rsidRPr="006B4124">
      <w:rPr>
        <w:rFonts w:ascii="Times New Roman" w:eastAsia="Times New Roman" w:hAnsi="Times New Roman"/>
        <w:color w:val="000000"/>
      </w:rPr>
      <w:t xml:space="preserve">: </w:t>
    </w:r>
    <w:hyperlink r:id="rId1" w:history="1">
      <w:r w:rsidRPr="00B23056">
        <w:rPr>
          <w:rStyle w:val="aa"/>
          <w:rFonts w:ascii="Times New Roman" w:eastAsia="Times New Roman" w:hAnsi="Times New Roman"/>
          <w:lang w:val="en-US"/>
        </w:rPr>
        <w:t>info</w:t>
      </w:r>
      <w:r w:rsidRPr="006B4124">
        <w:rPr>
          <w:rStyle w:val="aa"/>
          <w:rFonts w:ascii="Times New Roman" w:eastAsia="Times New Roman" w:hAnsi="Times New Roman"/>
        </w:rPr>
        <w:t>@</w:t>
      </w:r>
      <w:proofErr w:type="spellStart"/>
      <w:r w:rsidRPr="00B23056">
        <w:rPr>
          <w:rStyle w:val="aa"/>
          <w:rFonts w:ascii="Times New Roman" w:eastAsia="Times New Roman" w:hAnsi="Times New Roman"/>
          <w:lang w:val="en-US"/>
        </w:rPr>
        <w:t>kavminvods</w:t>
      </w:r>
      <w:proofErr w:type="spellEnd"/>
      <w:r w:rsidRPr="006B4124">
        <w:rPr>
          <w:rStyle w:val="aa"/>
          <w:rFonts w:ascii="Times New Roman" w:eastAsia="Times New Roman" w:hAnsi="Times New Roman"/>
        </w:rPr>
        <w:t>.</w:t>
      </w:r>
      <w:proofErr w:type="spellStart"/>
      <w:r w:rsidRPr="00B23056">
        <w:rPr>
          <w:rStyle w:val="aa"/>
          <w:rFonts w:ascii="Times New Roman" w:eastAsia="Times New Roman" w:hAnsi="Times New Roman"/>
          <w:lang w:val="en-US"/>
        </w:rPr>
        <w:t>ru</w:t>
      </w:r>
      <w:proofErr w:type="spellEnd"/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9DF4049A">
      <w:start w:val="1"/>
      <w:numFmt w:val="decimal"/>
      <w:lvlText w:val="%1."/>
      <w:lvlJc w:val="left"/>
    </w:lvl>
    <w:lvl w:ilvl="1" w:tplc="DFF691A0">
      <w:start w:val="1"/>
      <w:numFmt w:val="bullet"/>
      <w:lvlText w:val="•"/>
      <w:lvlJc w:val="left"/>
    </w:lvl>
    <w:lvl w:ilvl="2" w:tplc="40B495DA">
      <w:start w:val="1"/>
      <w:numFmt w:val="bullet"/>
      <w:lvlText w:val=""/>
      <w:lvlJc w:val="left"/>
    </w:lvl>
    <w:lvl w:ilvl="3" w:tplc="4776C698">
      <w:start w:val="1"/>
      <w:numFmt w:val="bullet"/>
      <w:lvlText w:val=""/>
      <w:lvlJc w:val="left"/>
    </w:lvl>
    <w:lvl w:ilvl="4" w:tplc="2DDC9ADC">
      <w:start w:val="1"/>
      <w:numFmt w:val="bullet"/>
      <w:lvlText w:val=""/>
      <w:lvlJc w:val="left"/>
    </w:lvl>
    <w:lvl w:ilvl="5" w:tplc="4F2A6452">
      <w:start w:val="1"/>
      <w:numFmt w:val="bullet"/>
      <w:lvlText w:val=""/>
      <w:lvlJc w:val="left"/>
    </w:lvl>
    <w:lvl w:ilvl="6" w:tplc="3D9E30E0">
      <w:start w:val="1"/>
      <w:numFmt w:val="bullet"/>
      <w:lvlText w:val=""/>
      <w:lvlJc w:val="left"/>
    </w:lvl>
    <w:lvl w:ilvl="7" w:tplc="8FB0EA68">
      <w:start w:val="1"/>
      <w:numFmt w:val="bullet"/>
      <w:lvlText w:val=""/>
      <w:lvlJc w:val="left"/>
    </w:lvl>
    <w:lvl w:ilvl="8" w:tplc="2AA8F74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6664F34">
      <w:start w:val="6"/>
      <w:numFmt w:val="decimal"/>
      <w:lvlText w:val="%1."/>
      <w:lvlJc w:val="left"/>
    </w:lvl>
    <w:lvl w:ilvl="1" w:tplc="087250F2">
      <w:start w:val="1"/>
      <w:numFmt w:val="bullet"/>
      <w:lvlText w:val=""/>
      <w:lvlJc w:val="left"/>
    </w:lvl>
    <w:lvl w:ilvl="2" w:tplc="E5687834">
      <w:start w:val="1"/>
      <w:numFmt w:val="bullet"/>
      <w:lvlText w:val=""/>
      <w:lvlJc w:val="left"/>
    </w:lvl>
    <w:lvl w:ilvl="3" w:tplc="F0DCCB64">
      <w:start w:val="1"/>
      <w:numFmt w:val="bullet"/>
      <w:lvlText w:val=""/>
      <w:lvlJc w:val="left"/>
    </w:lvl>
    <w:lvl w:ilvl="4" w:tplc="5B8A4AEA">
      <w:start w:val="1"/>
      <w:numFmt w:val="bullet"/>
      <w:lvlText w:val=""/>
      <w:lvlJc w:val="left"/>
    </w:lvl>
    <w:lvl w:ilvl="5" w:tplc="8304CFA4">
      <w:start w:val="1"/>
      <w:numFmt w:val="bullet"/>
      <w:lvlText w:val=""/>
      <w:lvlJc w:val="left"/>
    </w:lvl>
    <w:lvl w:ilvl="6" w:tplc="5C2C5EA8">
      <w:start w:val="1"/>
      <w:numFmt w:val="bullet"/>
      <w:lvlText w:val=""/>
      <w:lvlJc w:val="left"/>
    </w:lvl>
    <w:lvl w:ilvl="7" w:tplc="AB9AE220">
      <w:start w:val="1"/>
      <w:numFmt w:val="bullet"/>
      <w:lvlText w:val=""/>
      <w:lvlJc w:val="left"/>
    </w:lvl>
    <w:lvl w:ilvl="8" w:tplc="6C1AB3E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4F53FE6"/>
    <w:multiLevelType w:val="multilevel"/>
    <w:tmpl w:val="58CC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9223D"/>
    <w:multiLevelType w:val="multilevel"/>
    <w:tmpl w:val="82B6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8197E"/>
    <w:multiLevelType w:val="multilevel"/>
    <w:tmpl w:val="658C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2517E8"/>
    <w:multiLevelType w:val="hybridMultilevel"/>
    <w:tmpl w:val="9252C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33F71"/>
    <w:multiLevelType w:val="multilevel"/>
    <w:tmpl w:val="5786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294E43"/>
    <w:multiLevelType w:val="hybridMultilevel"/>
    <w:tmpl w:val="3CA01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27B91"/>
    <w:multiLevelType w:val="multilevel"/>
    <w:tmpl w:val="83642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846EC4"/>
    <w:multiLevelType w:val="multilevel"/>
    <w:tmpl w:val="2C30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24"/>
    <w:rsid w:val="00095EAE"/>
    <w:rsid w:val="002A541B"/>
    <w:rsid w:val="00392DF0"/>
    <w:rsid w:val="004C6B2E"/>
    <w:rsid w:val="005D71FD"/>
    <w:rsid w:val="006B4124"/>
    <w:rsid w:val="0075493E"/>
    <w:rsid w:val="008558D6"/>
    <w:rsid w:val="00BC34EC"/>
    <w:rsid w:val="00DE531D"/>
    <w:rsid w:val="00E10FFE"/>
    <w:rsid w:val="00F71AF8"/>
    <w:rsid w:val="00FD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FD"/>
  </w:style>
  <w:style w:type="paragraph" w:styleId="1">
    <w:name w:val="heading 1"/>
    <w:basedOn w:val="a"/>
    <w:link w:val="10"/>
    <w:uiPriority w:val="9"/>
    <w:qFormat/>
    <w:rsid w:val="002A54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124"/>
  </w:style>
  <w:style w:type="paragraph" w:styleId="a5">
    <w:name w:val="footer"/>
    <w:basedOn w:val="a"/>
    <w:link w:val="a6"/>
    <w:uiPriority w:val="99"/>
    <w:semiHidden/>
    <w:unhideWhenUsed/>
    <w:rsid w:val="006B41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4124"/>
  </w:style>
  <w:style w:type="paragraph" w:styleId="a7">
    <w:name w:val="Balloon Text"/>
    <w:basedOn w:val="a"/>
    <w:link w:val="a8"/>
    <w:uiPriority w:val="99"/>
    <w:semiHidden/>
    <w:unhideWhenUsed/>
    <w:rsid w:val="006B41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2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6B4124"/>
    <w:rPr>
      <w:b/>
      <w:bCs/>
    </w:rPr>
  </w:style>
  <w:style w:type="character" w:styleId="aa">
    <w:name w:val="Hyperlink"/>
    <w:basedOn w:val="a0"/>
    <w:uiPriority w:val="99"/>
    <w:unhideWhenUsed/>
    <w:rsid w:val="006B41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54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2A5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392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3355</Words>
  <Characters>21318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24624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nashvek@bk.ru</cp:lastModifiedBy>
  <cp:revision>3</cp:revision>
  <dcterms:created xsi:type="dcterms:W3CDTF">2023-03-20T14:40:00Z</dcterms:created>
  <dcterms:modified xsi:type="dcterms:W3CDTF">2023-03-20T14:43:00Z</dcterms:modified>
</cp:coreProperties>
</file>