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93" w:type="dxa"/>
        <w:tblLook w:val="04A0"/>
      </w:tblPr>
      <w:tblGrid>
        <w:gridCol w:w="15"/>
        <w:gridCol w:w="6645"/>
        <w:gridCol w:w="960"/>
        <w:gridCol w:w="960"/>
        <w:gridCol w:w="960"/>
        <w:gridCol w:w="91"/>
        <w:gridCol w:w="976"/>
      </w:tblGrid>
      <w:tr w:rsidR="00CB669D" w:rsidRPr="00CB669D" w:rsidTr="00E3172F">
        <w:trPr>
          <w:gridAfter w:val="2"/>
          <w:wAfter w:w="1067" w:type="dxa"/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CB669D" w:rsidRPr="00CB669D" w:rsidTr="00E3172F">
        <w:trPr>
          <w:gridAfter w:val="2"/>
          <w:wAfter w:w="1067" w:type="dxa"/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Медицинских услуг, входящих в стоимость курса лечения</w:t>
            </w:r>
          </w:p>
        </w:tc>
      </w:tr>
      <w:tr w:rsidR="00CB669D" w:rsidRPr="00CB669D" w:rsidTr="00E3172F">
        <w:trPr>
          <w:gridAfter w:val="2"/>
          <w:wAfter w:w="1067" w:type="dxa"/>
          <w:trHeight w:val="31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общетерапевтической  путевки </w:t>
            </w:r>
            <w:proofErr w:type="gramEnd"/>
          </w:p>
        </w:tc>
      </w:tr>
      <w:tr w:rsidR="00CB669D" w:rsidRPr="00CB669D" w:rsidTr="00E3172F">
        <w:trPr>
          <w:gridAfter w:val="2"/>
          <w:wAfter w:w="1067" w:type="dxa"/>
          <w:trHeight w:val="330"/>
        </w:trPr>
        <w:tc>
          <w:tcPr>
            <w:tcW w:w="9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медицинских услуг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процедур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Обязательные виды лечения для включения в цену путевки</w:t>
            </w:r>
          </w:p>
        </w:tc>
      </w:tr>
      <w:tr w:rsidR="00CB669D" w:rsidRPr="00CB669D" w:rsidTr="00E3172F">
        <w:trPr>
          <w:gridAfter w:val="2"/>
          <w:wAfter w:w="1067" w:type="dxa"/>
          <w:trHeight w:val="525"/>
        </w:trPr>
        <w:tc>
          <w:tcPr>
            <w:tcW w:w="6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21 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18 дней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14 дней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1.Прием врача-терапевта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2.Анализ крови клинический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3.Анализ мочи клинический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4.Электрокардиограмма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5.Спелеотерапия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6.Консультация узких специалистов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69D" w:rsidRPr="00CB669D" w:rsidTr="00E3172F">
        <w:trPr>
          <w:gridAfter w:val="2"/>
          <w:wAfter w:w="1067" w:type="dxa"/>
          <w:trHeight w:val="525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7.Ванны нарзанные, жемчужные, хвойные, сухие углекислые (по назначению врача)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8.Лечебное плавание (бассейн)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9.Физиотерапевтические процедуры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10.Ингаляции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11.Психотерапия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12.Фитотерапия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13.Фитобар, </w:t>
            </w:r>
            <w:proofErr w:type="spellStart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фитококтейль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14.Душ лечебный: циркулярный, </w:t>
            </w:r>
            <w:proofErr w:type="spellStart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шарко</w:t>
            </w:r>
            <w:proofErr w:type="spellEnd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восходящий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15.Массаж1,0 </w:t>
            </w:r>
            <w:proofErr w:type="spellStart"/>
            <w:proofErr w:type="gramStart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16.Парафинолечение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 ЛФК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18. Питьевое лечение (100 г. 3 </w:t>
            </w:r>
            <w:proofErr w:type="spellStart"/>
            <w:proofErr w:type="gramStart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день)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 Содержание скорой неотложной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20. </w:t>
            </w:r>
            <w:proofErr w:type="spellStart"/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B669D" w:rsidRPr="00CB669D" w:rsidTr="00E3172F">
        <w:trPr>
          <w:gridAfter w:val="2"/>
          <w:wAfter w:w="1067" w:type="dxa"/>
          <w:trHeight w:val="270"/>
        </w:trPr>
        <w:tc>
          <w:tcPr>
            <w:tcW w:w="6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 Терренкур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B669D" w:rsidRPr="00CB669D" w:rsidTr="00E3172F">
        <w:trPr>
          <w:gridAfter w:val="2"/>
          <w:wAfter w:w="1067" w:type="dxa"/>
          <w:trHeight w:val="25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69D" w:rsidRPr="00CB669D" w:rsidTr="00E3172F">
        <w:trPr>
          <w:gridAfter w:val="2"/>
          <w:wAfter w:w="1067" w:type="dxa"/>
          <w:trHeight w:val="255"/>
        </w:trPr>
        <w:tc>
          <w:tcPr>
            <w:tcW w:w="9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CB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1-ый день пребывания по путевке, отдыхающий посещает первичный прием врача.  Комплексное санаторное лечение назначается на 2-ой, 3-ий день после периода адаптации</w:t>
            </w:r>
          </w:p>
        </w:tc>
      </w:tr>
      <w:tr w:rsidR="00CB669D" w:rsidRPr="00CB669D" w:rsidTr="00E3172F">
        <w:trPr>
          <w:gridAfter w:val="2"/>
          <w:wAfter w:w="1067" w:type="dxa"/>
          <w:trHeight w:val="255"/>
        </w:trPr>
        <w:tc>
          <w:tcPr>
            <w:tcW w:w="9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69D" w:rsidRPr="00CB669D" w:rsidTr="00E3172F">
        <w:trPr>
          <w:gridAfter w:val="2"/>
          <w:wAfter w:w="1067" w:type="dxa"/>
          <w:trHeight w:val="255"/>
        </w:trPr>
        <w:tc>
          <w:tcPr>
            <w:tcW w:w="9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72F" w:rsidRPr="00486BDE" w:rsidRDefault="00E3172F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69D" w:rsidRPr="00CB669D" w:rsidTr="00E3172F">
        <w:trPr>
          <w:gridAfter w:val="2"/>
          <w:wAfter w:w="1067" w:type="dxa"/>
          <w:trHeight w:val="255"/>
        </w:trPr>
        <w:tc>
          <w:tcPr>
            <w:tcW w:w="9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69D" w:rsidRPr="00CB669D" w:rsidRDefault="00CB669D" w:rsidP="00CB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6440" w:rsidRPr="00E3172F" w:rsidTr="00E3172F">
        <w:trPr>
          <w:gridBefore w:val="1"/>
          <w:wBefore w:w="15" w:type="dxa"/>
          <w:trHeight w:val="315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40" w:rsidRDefault="00FA6440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440" w:rsidRDefault="00FA6440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440" w:rsidRDefault="00FA6440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440" w:rsidRPr="00E3172F" w:rsidRDefault="00FA6440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40" w:rsidRPr="00E3172F" w:rsidRDefault="00FA6440" w:rsidP="00AD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6440" w:rsidRPr="00E3172F" w:rsidTr="00E3172F">
        <w:trPr>
          <w:gridBefore w:val="1"/>
          <w:wBefore w:w="15" w:type="dxa"/>
          <w:trHeight w:val="315"/>
        </w:trPr>
        <w:tc>
          <w:tcPr>
            <w:tcW w:w="10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40" w:rsidRPr="00E3172F" w:rsidRDefault="00FA6440" w:rsidP="00AD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медицинских услуг, входящих в стоимость курса лечения </w:t>
            </w:r>
          </w:p>
        </w:tc>
      </w:tr>
      <w:tr w:rsidR="00FA6440" w:rsidRPr="00E3172F" w:rsidTr="00E3172F">
        <w:trPr>
          <w:gridBefore w:val="1"/>
          <w:wBefore w:w="15" w:type="dxa"/>
          <w:trHeight w:val="315"/>
        </w:trPr>
        <w:tc>
          <w:tcPr>
            <w:tcW w:w="10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440" w:rsidRPr="00E3172F" w:rsidRDefault="00FA6440" w:rsidP="00AD2B4B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eastAsia="ru-RU"/>
              </w:rPr>
              <w:t xml:space="preserve">по оздоровительной путевке </w:t>
            </w:r>
          </w:p>
        </w:tc>
      </w:tr>
    </w:tbl>
    <w:p w:rsidR="006A26E0" w:rsidRDefault="006A26E0" w:rsidP="00CB669D">
      <w:pPr>
        <w:rPr>
          <w:b/>
          <w:szCs w:val="24"/>
        </w:rPr>
      </w:pPr>
    </w:p>
    <w:p w:rsidR="00CB669D" w:rsidRDefault="00E3172F" w:rsidP="00CB669D">
      <w:pPr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527212"/>
            <wp:effectExtent l="19050" t="0" r="3175" b="0"/>
            <wp:docPr id="1" name="Рисунок 1" descr="C:\Users\01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07" w:type="dxa"/>
        <w:tblInd w:w="93" w:type="dxa"/>
        <w:tblLook w:val="04A0"/>
      </w:tblPr>
      <w:tblGrid>
        <w:gridCol w:w="9630"/>
        <w:gridCol w:w="977"/>
      </w:tblGrid>
      <w:tr w:rsidR="00486BDE" w:rsidRPr="00E3172F" w:rsidTr="00A4672D">
        <w:trPr>
          <w:trHeight w:val="315"/>
        </w:trPr>
        <w:tc>
          <w:tcPr>
            <w:tcW w:w="9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556" w:rsidRDefault="00A36556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BDE" w:rsidRPr="00E3172F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BDE" w:rsidRPr="00E3172F" w:rsidRDefault="00486BDE" w:rsidP="00A4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6BDE" w:rsidRPr="00E3172F" w:rsidTr="00A4672D">
        <w:trPr>
          <w:trHeight w:val="315"/>
        </w:trPr>
        <w:tc>
          <w:tcPr>
            <w:tcW w:w="10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BDE" w:rsidRPr="00E3172F" w:rsidRDefault="00486BDE" w:rsidP="00A4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медицинских услуг, входящих в стоимость курса лечения </w:t>
            </w:r>
          </w:p>
        </w:tc>
      </w:tr>
      <w:tr w:rsidR="00486BDE" w:rsidRPr="00E3172F" w:rsidTr="00A4672D">
        <w:trPr>
          <w:trHeight w:val="315"/>
        </w:trPr>
        <w:tc>
          <w:tcPr>
            <w:tcW w:w="10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BDE" w:rsidRPr="00E3172F" w:rsidRDefault="00486BDE" w:rsidP="00486BDE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eastAsia="ru-RU"/>
              </w:rPr>
            </w:pPr>
            <w:r w:rsidRPr="00E3172F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eastAsia="ru-RU"/>
              </w:rPr>
              <w:t xml:space="preserve">по </w:t>
            </w:r>
            <w:r w:rsidRPr="0048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спортивной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172F">
              <w:rPr>
                <w:rFonts w:ascii="Times New Roman CYR" w:eastAsia="Times New Roman" w:hAnsi="Times New Roman CYR" w:cs="Calibri"/>
                <w:b/>
                <w:bCs/>
                <w:sz w:val="24"/>
                <w:szCs w:val="24"/>
                <w:lang w:eastAsia="ru-RU"/>
              </w:rPr>
              <w:t xml:space="preserve"> путевке </w:t>
            </w:r>
          </w:p>
        </w:tc>
      </w:tr>
    </w:tbl>
    <w:p w:rsidR="00486BDE" w:rsidRDefault="00486BDE" w:rsidP="00CB669D">
      <w:pPr>
        <w:rPr>
          <w:b/>
          <w:szCs w:val="24"/>
        </w:rPr>
      </w:pPr>
    </w:p>
    <w:p w:rsidR="00486BDE" w:rsidRDefault="00486BDE" w:rsidP="00CB669D">
      <w:pPr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4648200" cy="4448175"/>
            <wp:effectExtent l="19050" t="0" r="0" b="0"/>
            <wp:docPr id="4" name="Рисунок 4" descr="C:\Users\01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p w:rsidR="00A36556" w:rsidRDefault="00A36556" w:rsidP="00CB669D">
      <w:pPr>
        <w:rPr>
          <w:b/>
          <w:szCs w:val="24"/>
        </w:rPr>
      </w:pPr>
    </w:p>
    <w:tbl>
      <w:tblPr>
        <w:tblW w:w="8280" w:type="dxa"/>
        <w:tblInd w:w="93" w:type="dxa"/>
        <w:tblLook w:val="04A0"/>
      </w:tblPr>
      <w:tblGrid>
        <w:gridCol w:w="4164"/>
        <w:gridCol w:w="1420"/>
        <w:gridCol w:w="1380"/>
        <w:gridCol w:w="1360"/>
      </w:tblGrid>
      <w:tr w:rsidR="00A36556" w:rsidRPr="00A36556" w:rsidTr="00A36556">
        <w:trPr>
          <w:trHeight w:val="31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3655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6556" w:rsidRPr="00A36556" w:rsidTr="00A36556">
        <w:trPr>
          <w:trHeight w:val="31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6556" w:rsidRPr="00A36556" w:rsidTr="00A36556">
        <w:trPr>
          <w:trHeight w:val="31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медицинских услуг по программе «Укрепи иммунитет»</w:t>
            </w:r>
            <w:r w:rsidRPr="00A3655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556" w:rsidRPr="00A36556" w:rsidTr="00A3655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556" w:rsidRPr="00A36556" w:rsidTr="00A36556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556" w:rsidRPr="00A36556" w:rsidTr="00A36556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медицинских услуг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556" w:rsidRPr="00A36556" w:rsidTr="00A36556">
        <w:trPr>
          <w:trHeight w:val="6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556" w:rsidRPr="00A36556" w:rsidTr="00A36556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14 день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12 дней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10 дней</w:t>
            </w:r>
          </w:p>
        </w:tc>
      </w:tr>
      <w:tr w:rsidR="00A36556" w:rsidRPr="00A36556" w:rsidTr="00A36556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 врача-терапевта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2.Электрокардиограмма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3.Климатолечение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4.ЛФК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5.Лечебное плавание (бассейн)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6556" w:rsidRPr="00A36556" w:rsidTr="00A36556">
        <w:trPr>
          <w:trHeight w:val="94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6.4.Ванны </w:t>
            </w:r>
            <w:proofErr w:type="spell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нарзанные</w:t>
            </w:r>
            <w:proofErr w:type="gram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,ж</w:t>
            </w:r>
            <w:proofErr w:type="gram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емчужные,хвойные,сухие</w:t>
            </w:r>
            <w:proofErr w:type="spell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углекислые (по назначению врача)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Ванны противопростудные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порция)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Массаж 1,5</w:t>
            </w:r>
            <w:proofErr w:type="gram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556" w:rsidRPr="00A36556" w:rsidTr="00A36556">
        <w:trPr>
          <w:trHeight w:val="63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Физиотерапевтические процедуры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6556" w:rsidRPr="00A36556" w:rsidTr="00A36556">
        <w:trPr>
          <w:trHeight w:val="63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Прием минеральной воды "</w:t>
            </w:r>
            <w:proofErr w:type="spell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Славяновская</w:t>
            </w:r>
            <w:proofErr w:type="spell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или "Ессентуки"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36556" w:rsidRPr="00A36556" w:rsidTr="00A36556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Терренкур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36556" w:rsidRPr="00A36556" w:rsidTr="00A36556">
        <w:trPr>
          <w:trHeight w:val="64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13 .</w:t>
            </w:r>
            <w:proofErr w:type="spellStart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Содежание</w:t>
            </w:r>
            <w:proofErr w:type="spellEnd"/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неотложной помощи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56" w:rsidRPr="00A36556" w:rsidRDefault="00A36556" w:rsidP="00A36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6556" w:rsidRPr="00486BDE" w:rsidRDefault="00A36556" w:rsidP="00CB669D">
      <w:pPr>
        <w:rPr>
          <w:b/>
          <w:szCs w:val="24"/>
        </w:rPr>
      </w:pPr>
    </w:p>
    <w:sectPr w:rsidR="00A36556" w:rsidRPr="00486BDE" w:rsidSect="00E617E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2F" w:rsidRDefault="00E3172F" w:rsidP="006A26E0">
      <w:pPr>
        <w:spacing w:after="0" w:line="240" w:lineRule="auto"/>
      </w:pPr>
      <w:r>
        <w:separator/>
      </w:r>
    </w:p>
  </w:endnote>
  <w:endnote w:type="continuationSeparator" w:id="0">
    <w:p w:rsidR="00E3172F" w:rsidRDefault="00E3172F" w:rsidP="006A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2F" w:rsidRDefault="00E3172F" w:rsidP="006A26E0">
      <w:pPr>
        <w:spacing w:after="0" w:line="240" w:lineRule="auto"/>
      </w:pPr>
      <w:r>
        <w:separator/>
      </w:r>
    </w:p>
  </w:footnote>
  <w:footnote w:type="continuationSeparator" w:id="0">
    <w:p w:rsidR="00E3172F" w:rsidRDefault="00E3172F" w:rsidP="006A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2F" w:rsidRPr="006A26E0" w:rsidRDefault="00E3172F" w:rsidP="006A26E0">
    <w:pPr>
      <w:shd w:val="clear" w:color="auto" w:fill="FFFFFF"/>
      <w:spacing w:after="0" w:line="240" w:lineRule="auto"/>
      <w:jc w:val="right"/>
      <w:rPr>
        <w:rFonts w:ascii="Times New Roman" w:hAnsi="Times New Roman" w:cs="Times New Roman"/>
        <w:b/>
        <w:color w:val="000000"/>
        <w:sz w:val="20"/>
        <w:szCs w:val="20"/>
      </w:rPr>
    </w:pPr>
    <w:r w:rsidRPr="006A26E0">
      <w:rPr>
        <w:rFonts w:ascii="Times New Roman" w:hAnsi="Times New Roman" w:cs="Times New Roman"/>
        <w:b/>
        <w:color w:val="000000"/>
        <w:sz w:val="20"/>
        <w:szCs w:val="20"/>
      </w:rPr>
      <w:t>Санаторий «</w:t>
    </w:r>
    <w:r>
      <w:rPr>
        <w:rFonts w:ascii="Times New Roman" w:hAnsi="Times New Roman" w:cs="Times New Roman"/>
        <w:b/>
        <w:color w:val="000000"/>
        <w:sz w:val="20"/>
        <w:szCs w:val="20"/>
      </w:rPr>
      <w:t>Москва</w:t>
    </w:r>
    <w:r w:rsidRPr="006A26E0">
      <w:rPr>
        <w:rFonts w:ascii="Times New Roman" w:hAnsi="Times New Roman" w:cs="Times New Roman"/>
        <w:b/>
        <w:color w:val="000000"/>
        <w:sz w:val="20"/>
        <w:szCs w:val="20"/>
      </w:rPr>
      <w:t xml:space="preserve">», </w:t>
    </w:r>
    <w:proofErr w:type="gramStart"/>
    <w:r w:rsidRPr="006A26E0">
      <w:rPr>
        <w:rFonts w:ascii="Times New Roman" w:hAnsi="Times New Roman" w:cs="Times New Roman"/>
        <w:b/>
        <w:color w:val="000000"/>
        <w:sz w:val="20"/>
        <w:szCs w:val="20"/>
      </w:rPr>
      <w:t>г</w:t>
    </w:r>
    <w:proofErr w:type="gramEnd"/>
    <w:r w:rsidRPr="006A26E0">
      <w:rPr>
        <w:rFonts w:ascii="Times New Roman" w:hAnsi="Times New Roman" w:cs="Times New Roman"/>
        <w:b/>
        <w:color w:val="000000"/>
        <w:sz w:val="20"/>
        <w:szCs w:val="20"/>
      </w:rPr>
      <w:t>. Кисловодск</w:t>
    </w:r>
  </w:p>
  <w:p w:rsidR="00E3172F" w:rsidRPr="00CB669D" w:rsidRDefault="00E3172F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8-800-550-34-90 - звонок по России бесплатный</w:t>
    </w:r>
  </w:p>
  <w:p w:rsidR="00E3172F" w:rsidRDefault="00E3172F" w:rsidP="00CB669D">
    <w:pPr>
      <w:pStyle w:val="a7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B669D">
      <w:rPr>
        <w:rFonts w:ascii="Times New Roman" w:hAnsi="Times New Roman" w:cs="Times New Roman"/>
        <w:color w:val="000000"/>
        <w:sz w:val="20"/>
        <w:szCs w:val="20"/>
      </w:rPr>
      <w:t>8-902-331-70-75, 8-8652-20-50-76</w:t>
    </w:r>
  </w:p>
  <w:p w:rsidR="00E3172F" w:rsidRPr="006A26E0" w:rsidRDefault="00E3172F" w:rsidP="00CB669D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6A26E0">
      <w:rPr>
        <w:rFonts w:ascii="Times New Roman" w:hAnsi="Times New Roman" w:cs="Times New Roman"/>
        <w:color w:val="000000"/>
        <w:sz w:val="20"/>
        <w:szCs w:val="20"/>
      </w:rPr>
      <w:t>E-mail</w:t>
    </w:r>
    <w:proofErr w:type="spellEnd"/>
    <w:r w:rsidRPr="006A26E0">
      <w:rPr>
        <w:rFonts w:ascii="Times New Roman" w:hAnsi="Times New Roman" w:cs="Times New Roman"/>
        <w:color w:val="000000"/>
        <w:sz w:val="20"/>
        <w:szCs w:val="20"/>
      </w:rPr>
      <w:t xml:space="preserve">: </w:t>
    </w:r>
    <w:hyperlink r:id="rId1" w:history="1">
      <w:r w:rsidRPr="006A26E0">
        <w:rPr>
          <w:rStyle w:val="a5"/>
          <w:rFonts w:ascii="Times New Roman" w:hAnsi="Times New Roman" w:cs="Times New Roman"/>
          <w:sz w:val="20"/>
          <w:szCs w:val="20"/>
        </w:rPr>
        <w:t>info@kavminvods.ru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070"/>
    <w:multiLevelType w:val="hybridMultilevel"/>
    <w:tmpl w:val="E3DE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3562"/>
    <w:multiLevelType w:val="multilevel"/>
    <w:tmpl w:val="39EE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85DB4"/>
    <w:multiLevelType w:val="hybridMultilevel"/>
    <w:tmpl w:val="2B92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205E"/>
    <w:multiLevelType w:val="multilevel"/>
    <w:tmpl w:val="C274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7A31"/>
    <w:multiLevelType w:val="hybridMultilevel"/>
    <w:tmpl w:val="115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57F6"/>
    <w:multiLevelType w:val="multilevel"/>
    <w:tmpl w:val="8B7C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32BD6"/>
    <w:multiLevelType w:val="hybridMultilevel"/>
    <w:tmpl w:val="F316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E3A57"/>
    <w:multiLevelType w:val="hybridMultilevel"/>
    <w:tmpl w:val="CAA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277E"/>
    <w:multiLevelType w:val="multilevel"/>
    <w:tmpl w:val="9F6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75468"/>
    <w:multiLevelType w:val="hybridMultilevel"/>
    <w:tmpl w:val="B0B6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3155C"/>
    <w:multiLevelType w:val="multilevel"/>
    <w:tmpl w:val="3C18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6E0"/>
    <w:rsid w:val="000C3CA3"/>
    <w:rsid w:val="00486BDE"/>
    <w:rsid w:val="005C0C0D"/>
    <w:rsid w:val="006A26E0"/>
    <w:rsid w:val="006B6140"/>
    <w:rsid w:val="008F5936"/>
    <w:rsid w:val="00A36556"/>
    <w:rsid w:val="00CB669D"/>
    <w:rsid w:val="00D25319"/>
    <w:rsid w:val="00E3172F"/>
    <w:rsid w:val="00E43DF6"/>
    <w:rsid w:val="00E617E3"/>
    <w:rsid w:val="00F3438A"/>
    <w:rsid w:val="00F4467F"/>
    <w:rsid w:val="00F55A6E"/>
    <w:rsid w:val="00FA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E3"/>
  </w:style>
  <w:style w:type="paragraph" w:styleId="1">
    <w:name w:val="heading 1"/>
    <w:basedOn w:val="a"/>
    <w:next w:val="a"/>
    <w:link w:val="10"/>
    <w:uiPriority w:val="9"/>
    <w:qFormat/>
    <w:rsid w:val="00F55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E0"/>
    <w:rPr>
      <w:b/>
      <w:bCs/>
    </w:rPr>
  </w:style>
  <w:style w:type="character" w:customStyle="1" w:styleId="apple-converted-space">
    <w:name w:val="apple-converted-space"/>
    <w:basedOn w:val="a0"/>
    <w:rsid w:val="006A26E0"/>
  </w:style>
  <w:style w:type="character" w:styleId="a5">
    <w:name w:val="Hyperlink"/>
    <w:basedOn w:val="a0"/>
    <w:uiPriority w:val="99"/>
    <w:semiHidden/>
    <w:unhideWhenUsed/>
    <w:rsid w:val="006A26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6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6E0"/>
  </w:style>
  <w:style w:type="paragraph" w:styleId="a9">
    <w:name w:val="footer"/>
    <w:basedOn w:val="a"/>
    <w:link w:val="aa"/>
    <w:uiPriority w:val="99"/>
    <w:semiHidden/>
    <w:unhideWhenUsed/>
    <w:rsid w:val="006A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6E0"/>
  </w:style>
  <w:style w:type="paragraph" w:styleId="ab">
    <w:name w:val="Balloon Text"/>
    <w:basedOn w:val="a"/>
    <w:link w:val="ac"/>
    <w:uiPriority w:val="99"/>
    <w:semiHidden/>
    <w:unhideWhenUsed/>
    <w:rsid w:val="006A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5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5A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54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435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6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1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485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284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46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0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792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2725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197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4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vminvo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2015-11-14T11:31:00Z</dcterms:created>
  <dcterms:modified xsi:type="dcterms:W3CDTF">2020-10-27T12:13:00Z</dcterms:modified>
</cp:coreProperties>
</file>