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D0" w:rsidRPr="003E7866" w:rsidRDefault="00A562D0" w:rsidP="003E7866">
      <w:pPr>
        <w:spacing w:after="100" w:afterAutospacing="1" w:line="240" w:lineRule="auto"/>
        <w:jc w:val="center"/>
        <w:outlineLvl w:val="0"/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</w:pPr>
      <w:r w:rsidRPr="003E7866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Санаторий «Алеся»</w:t>
      </w:r>
      <w:r w:rsidR="003E7866" w:rsidRPr="003E7866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 xml:space="preserve"> </w:t>
      </w:r>
      <w:r w:rsidR="003E7866" w:rsidRPr="003E7866">
        <w:rPr>
          <w:rStyle w:val="zag"/>
          <w:rFonts w:ascii="Times New Roman" w:hAnsi="Times New Roman" w:cs="Times New Roman"/>
          <w:b/>
          <w:i/>
          <w:iCs/>
          <w:sz w:val="24"/>
          <w:szCs w:val="24"/>
        </w:rPr>
        <w:t>Основные платные медицинские услуги</w:t>
      </w:r>
    </w:p>
    <w:tbl>
      <w:tblPr>
        <w:tblW w:w="9924" w:type="dxa"/>
        <w:jc w:val="center"/>
        <w:tblInd w:w="-1128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798"/>
        <w:gridCol w:w="738"/>
        <w:gridCol w:w="1388"/>
      </w:tblGrid>
      <w:tr w:rsidR="003E7866" w:rsidRPr="003E7866" w:rsidTr="003E7866">
        <w:trPr>
          <w:jc w:val="center"/>
        </w:trPr>
        <w:tc>
          <w:tcPr>
            <w:tcW w:w="9924" w:type="dxa"/>
            <w:gridSpan w:val="3"/>
            <w:tcBorders>
              <w:bottom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Внимание!!! Цены в RUB приведены справочно. Оплата за услуги осуществляется в BYN!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/>
            </w:r>
          </w:p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Бальнеотерапия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BYN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минеральные (хлоридные натриевые, йодобромные, бишофитные и др.)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пресные, ароматические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лекарственные с эмульсией белой скипидарной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5,23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160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лекарственные с эмульсией желтой скипидарной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5,70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175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лекарственные с хвойным экстрактом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116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лекарственные с оссидатом торфа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Ванны пантовые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7,20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221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Ванны с пантогематогеном для детей "О-панто"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181</w:t>
            </w:r>
          </w:p>
        </w:tc>
      </w:tr>
      <w:tr w:rsidR="003E7866" w:rsidRPr="003E7866" w:rsidTr="007D2325">
        <w:trPr>
          <w:jc w:val="center"/>
        </w:trPr>
        <w:tc>
          <w:tcPr>
            <w:tcW w:w="7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минерально-газовые (углекислые)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</w:tr>
    </w:tbl>
    <w:p w:rsidR="003E7866" w:rsidRPr="003E7866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ru-RU"/>
        </w:rPr>
        <w:t> </w:t>
      </w:r>
    </w:p>
    <w:tbl>
      <w:tblPr>
        <w:tblW w:w="9641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82"/>
        <w:gridCol w:w="683"/>
        <w:gridCol w:w="1276"/>
      </w:tblGrid>
      <w:tr w:rsidR="003E7866" w:rsidRPr="003E7866" w:rsidTr="003E7866">
        <w:trPr>
          <w:jc w:val="center"/>
        </w:trPr>
        <w:tc>
          <w:tcPr>
            <w:tcW w:w="9641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Гидротерапия</w:t>
            </w:r>
          </w:p>
        </w:tc>
      </w:tr>
      <w:tr w:rsidR="003E7866" w:rsidRPr="003E7866" w:rsidTr="007D2325">
        <w:trPr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BYN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7D2325">
        <w:trPr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 циркулярный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7D2325">
        <w:trPr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 восходящий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7D2325">
        <w:trPr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Душ струевой (душ Шарко)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</w:tr>
      <w:tr w:rsidR="003E7866" w:rsidRPr="003E7866" w:rsidTr="007D2325">
        <w:trPr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Подводный душ-массаж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</w:tc>
      </w:tr>
      <w:tr w:rsidR="003E7866" w:rsidRPr="003E7866" w:rsidTr="007D2325">
        <w:trPr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вихревые, вибрационные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2,90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89</w:t>
            </w:r>
          </w:p>
        </w:tc>
      </w:tr>
      <w:tr w:rsidR="003E7866" w:rsidRPr="003E7866" w:rsidTr="007D2325">
        <w:trPr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Ванны жемчужные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80</w:t>
            </w:r>
          </w:p>
        </w:tc>
      </w:tr>
    </w:tbl>
    <w:p w:rsidR="003E7866" w:rsidRPr="003E7866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641" w:type="dxa"/>
        <w:jc w:val="center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676"/>
        <w:gridCol w:w="690"/>
        <w:gridCol w:w="1275"/>
      </w:tblGrid>
      <w:tr w:rsidR="003E7866" w:rsidRPr="003E7866" w:rsidTr="003E7866">
        <w:trPr>
          <w:trHeight w:val="660"/>
          <w:jc w:val="center"/>
        </w:trPr>
        <w:tc>
          <w:tcPr>
            <w:tcW w:w="9641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Теплолечение (термотерапия)</w:t>
            </w:r>
          </w:p>
        </w:tc>
      </w:tr>
      <w:tr w:rsidR="003E7866" w:rsidRPr="003E7866" w:rsidTr="003E7866">
        <w:trPr>
          <w:trHeight w:val="171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BYN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7D2325">
        <w:trPr>
          <w:trHeight w:val="135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Парафиновые, озокеритовые аппликации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</w:tr>
      <w:tr w:rsidR="003E7866" w:rsidRPr="003E7866" w:rsidTr="007D2325">
        <w:trPr>
          <w:trHeight w:val="255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Электрогрязевая процедура с применением постоянного или импульсного токов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4,70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144</w:t>
            </w:r>
          </w:p>
        </w:tc>
      </w:tr>
      <w:tr w:rsidR="003E7866" w:rsidRPr="003E7866" w:rsidTr="003E7866">
        <w:trPr>
          <w:trHeight w:val="654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Грязевое обертывание "Общее"</w:t>
            </w:r>
          </w:p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черная</w:t>
            </w:r>
            <w:proofErr w:type="gramEnd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сапропель</w:t>
            </w:r>
          </w:p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зеленая</w:t>
            </w:r>
            <w:proofErr w:type="gramEnd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сапропель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10,46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12,75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321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391</w:t>
            </w:r>
          </w:p>
        </w:tc>
      </w:tr>
      <w:tr w:rsidR="003E7866" w:rsidRPr="003E7866" w:rsidTr="003E7866">
        <w:trPr>
          <w:trHeight w:val="596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lastRenderedPageBreak/>
              <w:t>Грязевое обертывание "Куртка"</w:t>
            </w:r>
          </w:p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черная</w:t>
            </w:r>
            <w:proofErr w:type="gramEnd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сапропель</w:t>
            </w:r>
          </w:p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зеленая</w:t>
            </w:r>
            <w:proofErr w:type="gramEnd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сапропель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7,39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8,54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</w:tr>
      <w:tr w:rsidR="003E7866" w:rsidRPr="003E7866" w:rsidTr="003E7866">
        <w:trPr>
          <w:trHeight w:val="600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Грязевое обертывание "Брюки"</w:t>
            </w:r>
          </w:p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черная</w:t>
            </w:r>
            <w:proofErr w:type="gramEnd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сапропель</w:t>
            </w:r>
          </w:p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зеленая</w:t>
            </w:r>
            <w:proofErr w:type="gramEnd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сапропель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7,39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8,54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262</w:t>
            </w:r>
          </w:p>
        </w:tc>
      </w:tr>
      <w:tr w:rsidR="003E7866" w:rsidRPr="003E7866" w:rsidTr="003E7866">
        <w:trPr>
          <w:trHeight w:val="564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Лечебное обертывание "Снятие боли в суставах</w:t>
            </w:r>
          </w:p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один сустав</w:t>
            </w:r>
          </w:p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два сустава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9,85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16,40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303</w:t>
            </w:r>
          </w:p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505</w:t>
            </w:r>
          </w:p>
        </w:tc>
      </w:tr>
      <w:tr w:rsidR="003E7866" w:rsidRPr="003E7866" w:rsidTr="003E7866">
        <w:trPr>
          <w:trHeight w:val="255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Лечебное обертывание "Укрепление сосудов ног"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17,80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548</w:t>
            </w:r>
          </w:p>
        </w:tc>
      </w:tr>
      <w:tr w:rsidR="003E7866" w:rsidRPr="003E7866" w:rsidTr="003E7866">
        <w:trPr>
          <w:trHeight w:val="255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Обертывание "Антицеллюлит-контраст"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32.47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999</w:t>
            </w:r>
          </w:p>
        </w:tc>
      </w:tr>
      <w:tr w:rsidR="003E7866" w:rsidRPr="003E7866" w:rsidTr="003E7866">
        <w:trPr>
          <w:trHeight w:val="255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Обертывание "Плоский живот"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29,90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917</w:t>
            </w:r>
          </w:p>
        </w:tc>
      </w:tr>
      <w:tr w:rsidR="003E7866" w:rsidRPr="003E7866" w:rsidTr="003E7866">
        <w:trPr>
          <w:trHeight w:val="255"/>
          <w:jc w:val="center"/>
        </w:trPr>
        <w:tc>
          <w:tcPr>
            <w:tcW w:w="768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Общая термотерапия в СПА-капсуле</w:t>
            </w:r>
          </w:p>
        </w:tc>
        <w:tc>
          <w:tcPr>
            <w:tcW w:w="68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16,98</w:t>
            </w:r>
          </w:p>
        </w:tc>
        <w:tc>
          <w:tcPr>
            <w:tcW w:w="127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523</w:t>
            </w:r>
          </w:p>
        </w:tc>
      </w:tr>
    </w:tbl>
    <w:p w:rsidR="003E7866" w:rsidRPr="003E7866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16"/>
        <w:gridCol w:w="709"/>
        <w:gridCol w:w="1135"/>
      </w:tblGrid>
      <w:tr w:rsidR="003E7866" w:rsidRPr="003E7866" w:rsidTr="003E7866">
        <w:trPr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Массаж</w:t>
            </w:r>
          </w:p>
        </w:tc>
      </w:tr>
      <w:tr w:rsidR="003E7866" w:rsidRPr="003E7866" w:rsidTr="003E7866">
        <w:trPr>
          <w:trHeight w:val="3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BYN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3E7866">
        <w:trPr>
          <w:trHeight w:val="3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головы (лобно-височной и затылочно-теменной области)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лица (лобной, окологлазничной, верхне- и нижнечелюстной области)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шеи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воротниковой зоны (задней поверхности шеи, спина до уровня ΙV грудного позвонка, передней поверхности грудной клетки до 2-го ребра)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верхней конечности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верхней конечности, надплечья и области лопатки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плечевого сустава (верхней трети плеча, области плечевого сустава и надплечья одноименной стороны)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локтевого сустава (верхней трети предплечья, области локтевого сустава и нижней трети плеча)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лучезапястного сустава (проксимального отдела кисти, области лучезапястного сустава и предплечья)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кисти и предплечья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области грудной клетки (области передней поверхности грудной клетки от передних границ надплечий до реберных дуг и области спины от VΙΙ до Ι поясничного позвонка)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спины (от VΙΙ шейного до Ι поясничного позвонка и от левой до правой средней аксиллярной линии, у детей - включая пояснично-крестцовую область)</w:t>
            </w:r>
            <w:proofErr w:type="gramEnd"/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мышц передней брюшной стенки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пояснично-крестцовой области (от Ι поясничного позвонка до нижних ягодичных складок)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Массаж спины и поясницы (от VΙΙ шейного позвонка до крестца и от левой до правой средней аксиллярной линии)</w:t>
            </w:r>
            <w:proofErr w:type="gramEnd"/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шейно-грудного отдела позвоночника (области поверхности шеи и области спины до первого поясничного позвонка и от левой до правой задней аксиллярной линии)</w:t>
            </w:r>
            <w:proofErr w:type="gramEnd"/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области позвоночника (области задней поверхности шеи, спины и пояснично-крестцовой области от левой до правой задней аксиллярной линии)</w:t>
            </w:r>
            <w:proofErr w:type="gramEnd"/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184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нижней конечности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нижней конечности и поясницы (области стопы, голени, бедра, ягодичной и пояснично-крестцовой области)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4,99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153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тазобедренного сустава (верхней трети бедра, области тазобедренного сустава и ягодичной области одноименной стороны)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коленного сустава (верхней трети голени, области коленного сустава и нижней трети бедра)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голеностопного сустава (проксимального отдела стопы, области голеностопного сустава и нижней трети голени)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trHeight w:val="105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стопы и голени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92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Стоунтерапия</w:t>
            </w: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(массаж жадеитовыми камнями)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29,68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913</w:t>
            </w:r>
          </w:p>
        </w:tc>
      </w:tr>
    </w:tbl>
    <w:p w:rsidR="003E7866" w:rsidRPr="003E7866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16"/>
        <w:gridCol w:w="709"/>
        <w:gridCol w:w="1135"/>
      </w:tblGrid>
      <w:tr w:rsidR="003E7866" w:rsidRPr="003E7866" w:rsidTr="003E7866">
        <w:trPr>
          <w:trHeight w:val="660"/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Аппаратная физиотерапия</w:t>
            </w:r>
          </w:p>
        </w:tc>
      </w:tr>
      <w:tr w:rsidR="003E7866" w:rsidRPr="003E7866" w:rsidTr="003E7866">
        <w:trPr>
          <w:trHeight w:val="311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BYN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3E7866">
        <w:trPr>
          <w:trHeight w:val="15"/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Электролечение</w:t>
            </w:r>
          </w:p>
        </w:tc>
      </w:tr>
      <w:tr w:rsidR="003E7866" w:rsidRPr="003E7866" w:rsidTr="007D2325">
        <w:trPr>
          <w:trHeight w:val="151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Гальванизация общая, местная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3E7866">
        <w:trPr>
          <w:trHeight w:val="322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Электрофорез постоянным, импульсным токами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2,65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81</w:t>
            </w:r>
          </w:p>
        </w:tc>
      </w:tr>
      <w:tr w:rsidR="003E7866" w:rsidRPr="003E7866" w:rsidTr="007D2325">
        <w:trPr>
          <w:trHeight w:val="167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Гидрогальванические четырехкамерные ванны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</w:tr>
      <w:tr w:rsidR="003E7866" w:rsidRPr="003E7866" w:rsidTr="003E7866">
        <w:trPr>
          <w:trHeight w:val="41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Диадинамотерапия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</w:tr>
      <w:tr w:rsidR="003E7866" w:rsidRPr="003E7866" w:rsidTr="003E7866">
        <w:trPr>
          <w:trHeight w:val="288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Амплипульстерапия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</w:tr>
      <w:tr w:rsidR="003E7866" w:rsidRPr="003E7866" w:rsidTr="003E7866">
        <w:trPr>
          <w:trHeight w:val="229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Интерференцтерапия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</w:tr>
      <w:tr w:rsidR="003E7866" w:rsidRPr="003E7866" w:rsidTr="007D2325">
        <w:trPr>
          <w:trHeight w:val="267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Дарсонвализация местная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3,55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</w:t>
            </w:r>
          </w:p>
        </w:tc>
      </w:tr>
      <w:tr w:rsidR="003E7866" w:rsidRPr="003E7866" w:rsidTr="003E7866">
        <w:trPr>
          <w:trHeight w:val="31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Ультравысокочастотная терапия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3E7866">
        <w:trPr>
          <w:trHeight w:val="332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Магнитотерапия местная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3E7866" w:rsidRPr="003E7866" w:rsidTr="003E7866">
        <w:trPr>
          <w:trHeight w:val="255"/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Светолечение</w:t>
            </w:r>
          </w:p>
        </w:tc>
      </w:tr>
      <w:tr w:rsidR="003E7866" w:rsidRPr="003E7866" w:rsidTr="007D2325">
        <w:trPr>
          <w:trHeight w:val="229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Определение биодозы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3E7866">
        <w:trPr>
          <w:trHeight w:val="314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Ультрафиолетовое облучение общее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3E7866">
        <w:trPr>
          <w:trHeight w:val="322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Надвенное лазерное облучение, магнитолазерное облучение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3,60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</w:t>
            </w:r>
          </w:p>
        </w:tc>
      </w:tr>
      <w:tr w:rsidR="003E7866" w:rsidRPr="003E7866" w:rsidTr="003E7866">
        <w:trPr>
          <w:trHeight w:val="316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Видимое инфракрасное облучение общее, местное (аппарат "Биоптрон")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</w:tr>
      <w:tr w:rsidR="003E7866" w:rsidRPr="003E7866" w:rsidTr="003E7866">
        <w:trPr>
          <w:trHeight w:val="31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Электросветовая ванна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3E7866">
        <w:trPr>
          <w:trHeight w:val="210"/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Воздействие факторами механической природы</w:t>
            </w:r>
          </w:p>
        </w:tc>
      </w:tr>
      <w:tr w:rsidR="003E7866" w:rsidRPr="003E7866" w:rsidTr="003E7866">
        <w:trPr>
          <w:trHeight w:val="282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Ультразвуковая терапия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117</w:t>
            </w:r>
          </w:p>
        </w:tc>
      </w:tr>
      <w:tr w:rsidR="003E7866" w:rsidRPr="003E7866" w:rsidTr="003E7866">
        <w:trPr>
          <w:trHeight w:val="319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Ультрафонофорез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</w:tr>
      <w:tr w:rsidR="003E7866" w:rsidRPr="003E7866" w:rsidTr="003E7866">
        <w:trPr>
          <w:trHeight w:val="185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Локальная баротерапия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3,70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</w:t>
            </w:r>
          </w:p>
        </w:tc>
      </w:tr>
      <w:tr w:rsidR="003E7866" w:rsidRPr="003E7866" w:rsidTr="003E7866">
        <w:trPr>
          <w:trHeight w:val="291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Гипербарическая оксигенация </w:t>
            </w: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(барокамера "OxyHealth")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13,30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408</w:t>
            </w:r>
          </w:p>
        </w:tc>
      </w:tr>
      <w:tr w:rsidR="003E7866" w:rsidRPr="003E7866" w:rsidTr="003E7866">
        <w:trPr>
          <w:trHeight w:val="313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Пневмокомпрессионная терапия </w:t>
            </w: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(аппарат "Лимфамат")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120</w:t>
            </w:r>
          </w:p>
        </w:tc>
      </w:tr>
      <w:tr w:rsidR="003E7866" w:rsidRPr="003E7866" w:rsidTr="003E7866">
        <w:trPr>
          <w:trHeight w:val="321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Вакуум-терапия аппаратная, вибровакуум-терапия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126</w:t>
            </w:r>
          </w:p>
        </w:tc>
      </w:tr>
      <w:tr w:rsidR="003E7866" w:rsidRPr="003E7866" w:rsidTr="003E7866">
        <w:trPr>
          <w:trHeight w:val="315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Кинезотерапия</w:t>
            </w: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(кушетка "Ormed")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4,15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127</w:t>
            </w:r>
          </w:p>
        </w:tc>
      </w:tr>
      <w:tr w:rsidR="003E7866" w:rsidRPr="003E7866" w:rsidTr="003E7866">
        <w:trPr>
          <w:trHeight w:val="309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Карбокситерапия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8,80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270</w:t>
            </w:r>
          </w:p>
        </w:tc>
      </w:tr>
      <w:tr w:rsidR="003E7866" w:rsidRPr="003E7866" w:rsidTr="003E7866">
        <w:trPr>
          <w:trHeight w:val="331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Сухая углекислая ванна </w:t>
            </w: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(установка "Реабокс")</w:t>
            </w:r>
          </w:p>
        </w:tc>
        <w:tc>
          <w:tcPr>
            <w:tcW w:w="709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3,98</w:t>
            </w:r>
          </w:p>
        </w:tc>
        <w:tc>
          <w:tcPr>
            <w:tcW w:w="1135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122</w:t>
            </w:r>
          </w:p>
        </w:tc>
      </w:tr>
    </w:tbl>
    <w:p w:rsidR="003E7866" w:rsidRPr="003E7866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16"/>
        <w:gridCol w:w="851"/>
        <w:gridCol w:w="993"/>
      </w:tblGrid>
      <w:tr w:rsidR="003E7866" w:rsidRPr="003E7866" w:rsidTr="003E7866">
        <w:trPr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Ингаляционная терапия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BYN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Ингаляция лекарственная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Галоингаляция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1,80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55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Аромафитотерапия, аэрофитотерапия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3E786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Примечание: Стоимость указана на человека при условии формирования группы не менее чем из 7 человек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1,38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</w:t>
            </w:r>
          </w:p>
        </w:tc>
      </w:tr>
      <w:tr w:rsidR="003E7866" w:rsidRPr="003E7866" w:rsidTr="003E7866">
        <w:trPr>
          <w:trHeight w:val="654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Галотерапия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3E786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Примечание: Стоимость указана на человека при условии формирования группы не менее чем из 6 человек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2,00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</w:t>
            </w:r>
          </w:p>
        </w:tc>
      </w:tr>
      <w:tr w:rsidR="003E7866" w:rsidRPr="003E7866" w:rsidTr="003E7866">
        <w:trPr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Коктейли кислородные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1,20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</w:tbl>
    <w:p w:rsidR="003E7866" w:rsidRPr="003E7866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16"/>
        <w:gridCol w:w="851"/>
        <w:gridCol w:w="993"/>
      </w:tblGrid>
      <w:tr w:rsidR="003E7866" w:rsidRPr="003E7866" w:rsidTr="003E7866">
        <w:trPr>
          <w:trHeight w:val="45"/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Услуги по уходу лицом и телом </w:t>
            </w:r>
            <w:r w:rsidRPr="003E7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(только за дополнительную плату)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BYN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Гигиеническая чистка лица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24,77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760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Маска для лица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7,45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229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гигиенический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6,52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200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Лифтинг-массаж лица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7,33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225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Массаж метаболический </w:t>
            </w:r>
            <w:r w:rsidRPr="003E786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18"/>
                <w:szCs w:val="18"/>
                <w:lang w:eastAsia="ru-RU"/>
              </w:rPr>
              <w:t>(услуга временно не оказывается)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14,45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444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Примечание: стоимость услуг указана справочна. Дополнительно </w:t>
            </w:r>
            <w:proofErr w:type="gramStart"/>
            <w:r w:rsidRPr="003E786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>оплачивается стоимость расходных</w:t>
            </w:r>
            <w:proofErr w:type="gramEnd"/>
            <w:r w:rsidRPr="003E7866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ru-RU"/>
              </w:rPr>
              <w:t xml:space="preserve"> материалов</w:t>
            </w:r>
          </w:p>
        </w:tc>
      </w:tr>
    </w:tbl>
    <w:p w:rsidR="003E7866" w:rsidRPr="003E7866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7516"/>
        <w:gridCol w:w="851"/>
        <w:gridCol w:w="993"/>
      </w:tblGrid>
      <w:tr w:rsidR="003E7866" w:rsidRPr="003E7866" w:rsidTr="003E7866">
        <w:trPr>
          <w:trHeight w:val="45"/>
          <w:jc w:val="center"/>
        </w:trPr>
        <w:tc>
          <w:tcPr>
            <w:tcW w:w="9360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Манипуляции общего назначения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BYN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Внутримышечная инъекция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1,71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с учетом материалов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2,85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87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Внутривенное капельное введение лекарственных средств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6,1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187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с учетом материалов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8,02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246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Подкожная инъекция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1,22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с учетом материалов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2,35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72</w:t>
            </w:r>
          </w:p>
        </w:tc>
      </w:tr>
      <w:tr w:rsidR="003E7866" w:rsidRPr="003E7866" w:rsidTr="003E7866">
        <w:trPr>
          <w:trHeight w:val="60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Внутривенное струйное введение лекарственных средств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2,57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79</w:t>
            </w:r>
          </w:p>
        </w:tc>
      </w:tr>
      <w:tr w:rsidR="003E7866" w:rsidRPr="003E7866" w:rsidTr="003E7866">
        <w:trPr>
          <w:trHeight w:val="45"/>
          <w:jc w:val="center"/>
        </w:trPr>
        <w:tc>
          <w:tcPr>
            <w:tcW w:w="7516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    с учетом материалов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3,87</w:t>
            </w:r>
          </w:p>
        </w:tc>
        <w:tc>
          <w:tcPr>
            <w:tcW w:w="993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119</w:t>
            </w:r>
          </w:p>
        </w:tc>
      </w:tr>
    </w:tbl>
    <w:p w:rsidR="003E7866" w:rsidRPr="003E7866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tbl>
      <w:tblPr>
        <w:tblW w:w="10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200"/>
        <w:gridCol w:w="851"/>
        <w:gridCol w:w="992"/>
      </w:tblGrid>
      <w:tr w:rsidR="003E7866" w:rsidRPr="003E7866" w:rsidTr="003E7866">
        <w:tc>
          <w:tcPr>
            <w:tcW w:w="10043" w:type="dxa"/>
            <w:gridSpan w:val="3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Лечебная физкультура</w:t>
            </w:r>
          </w:p>
        </w:tc>
      </w:tr>
      <w:tr w:rsidR="003E7866" w:rsidRPr="003E7866" w:rsidTr="003E7866">
        <w:tc>
          <w:tcPr>
            <w:tcW w:w="8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Процедура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BYN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RUB</w:t>
            </w:r>
          </w:p>
        </w:tc>
      </w:tr>
      <w:tr w:rsidR="003E7866" w:rsidRPr="003E7866" w:rsidTr="003E7866">
        <w:tc>
          <w:tcPr>
            <w:tcW w:w="8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физкультура для терапевтических пациентов в период выздоровления или при хроническом течении заболевания при групповом методе занятий (от 6 до 15 человек)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3E7866" w:rsidRPr="003E7866" w:rsidTr="003E7866">
        <w:tc>
          <w:tcPr>
            <w:tcW w:w="8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физкультура для неврологических пациентов при индивидуальном методе занятий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</w:tc>
      </w:tr>
      <w:tr w:rsidR="003E7866" w:rsidRPr="003E7866" w:rsidTr="003E7866">
        <w:tc>
          <w:tcPr>
            <w:tcW w:w="8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7D2325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Лечебная физкультура для неврологических пациентов при групповом методе занятий (от 6 до 15 чел)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1,70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52</w:t>
            </w:r>
          </w:p>
        </w:tc>
      </w:tr>
      <w:tr w:rsidR="003E7866" w:rsidRPr="003E7866" w:rsidTr="007D2325">
        <w:trPr>
          <w:trHeight w:val="734"/>
        </w:trPr>
        <w:tc>
          <w:tcPr>
            <w:tcW w:w="8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7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Лечебная физкультура при проведении корригирующей гимнастики </w:t>
            </w:r>
            <w:proofErr w:type="gramStart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</w:t>
            </w:r>
            <w:proofErr w:type="gramEnd"/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взрослыми</w:t>
            </w:r>
          </w:p>
          <w:p w:rsidR="003E7866" w:rsidRPr="003E7866" w:rsidRDefault="003E7866" w:rsidP="007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индивидуальном методе занятий</w:t>
            </w:r>
          </w:p>
          <w:p w:rsidR="003E7866" w:rsidRPr="003E7866" w:rsidRDefault="003E7866" w:rsidP="007D232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 групповом методе занятий (от 6 до 15 человек)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7D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7D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6,40</w:t>
            </w:r>
          </w:p>
          <w:p w:rsidR="003E7866" w:rsidRPr="003E7866" w:rsidRDefault="003E7866" w:rsidP="007D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7D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  <w:p w:rsidR="003E7866" w:rsidRPr="003E7866" w:rsidRDefault="003E7866" w:rsidP="007D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196</w:t>
            </w:r>
          </w:p>
          <w:p w:rsidR="003E7866" w:rsidRPr="003E7866" w:rsidRDefault="003E7866" w:rsidP="007D23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3E7866" w:rsidRPr="003E7866" w:rsidTr="003E7866">
        <w:tc>
          <w:tcPr>
            <w:tcW w:w="8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Фитбол-гимнастика с музыкальным сопровождением при нрупповом методе занятий (от 6 до 15 человек)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1,40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43</w:t>
            </w:r>
          </w:p>
        </w:tc>
      </w:tr>
      <w:tr w:rsidR="003E7866" w:rsidRPr="003E7866" w:rsidTr="003E7866">
        <w:tc>
          <w:tcPr>
            <w:tcW w:w="8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Аквааэробика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1,90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58</w:t>
            </w:r>
          </w:p>
        </w:tc>
      </w:tr>
      <w:tr w:rsidR="003E7866" w:rsidRPr="003E7866" w:rsidTr="003E7866">
        <w:tc>
          <w:tcPr>
            <w:tcW w:w="8200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Механотерапия на тренажерах</w:t>
            </w:r>
          </w:p>
        </w:tc>
        <w:tc>
          <w:tcPr>
            <w:tcW w:w="851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4,40</w:t>
            </w:r>
          </w:p>
        </w:tc>
        <w:tc>
          <w:tcPr>
            <w:tcW w:w="992" w:type="dxa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E7866" w:rsidRPr="003E7866" w:rsidRDefault="003E7866" w:rsidP="003E7866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E786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135</w:t>
            </w:r>
          </w:p>
        </w:tc>
      </w:tr>
    </w:tbl>
    <w:p w:rsidR="00A562D0" w:rsidRPr="007D2325" w:rsidRDefault="003E7866" w:rsidP="003E7866">
      <w:pPr>
        <w:spacing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Цены на стоматологические услуги уточняйте у специалистов санатория.</w:t>
      </w: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3E78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При покупке оздоровительной путевки, лечебные процедуры можно приобрести только при наличии на них свободной записи. </w:t>
      </w: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3E786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Стоимость в российских рублях указана ориентировочно.</w:t>
      </w:r>
      <w:r w:rsidRPr="003E786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  <w:t>Оплата за процедуры осуществляется в белорусских рублях или с помощью банковской карты</w:t>
      </w:r>
    </w:p>
    <w:sectPr w:rsidR="00A562D0" w:rsidRPr="007D2325" w:rsidSect="003E7866">
      <w:headerReference w:type="default" r:id="rId6"/>
      <w:pgSz w:w="11906" w:h="16838"/>
      <w:pgMar w:top="851" w:right="850" w:bottom="568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866" w:rsidRDefault="003E7866" w:rsidP="00A562D0">
      <w:pPr>
        <w:spacing w:after="0" w:line="240" w:lineRule="auto"/>
      </w:pPr>
      <w:r>
        <w:separator/>
      </w:r>
    </w:p>
  </w:endnote>
  <w:endnote w:type="continuationSeparator" w:id="0">
    <w:p w:rsidR="003E7866" w:rsidRDefault="003E7866" w:rsidP="00A56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866" w:rsidRDefault="003E7866" w:rsidP="00A562D0">
      <w:pPr>
        <w:spacing w:after="0" w:line="240" w:lineRule="auto"/>
      </w:pPr>
      <w:r>
        <w:separator/>
      </w:r>
    </w:p>
  </w:footnote>
  <w:footnote w:type="continuationSeparator" w:id="0">
    <w:p w:rsidR="003E7866" w:rsidRDefault="003E7866" w:rsidP="00A56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866" w:rsidRPr="003E7866" w:rsidRDefault="003E7866" w:rsidP="003E7866">
    <w:pPr>
      <w:pStyle w:val="a4"/>
      <w:jc w:val="right"/>
    </w:pPr>
    <w:r w:rsidRPr="003E7866">
      <w:t xml:space="preserve">Отдел бронирования: </w:t>
    </w:r>
  </w:p>
  <w:p w:rsidR="003E7866" w:rsidRPr="003E7866" w:rsidRDefault="003E7866" w:rsidP="003E7866">
    <w:pPr>
      <w:pStyle w:val="a4"/>
      <w:jc w:val="right"/>
    </w:pPr>
    <w:r w:rsidRPr="003E7866">
      <w:t xml:space="preserve"> 8-800-550-34-60 - звонок по России бесплатный</w:t>
    </w:r>
  </w:p>
  <w:p w:rsidR="003E7866" w:rsidRPr="003E7866" w:rsidRDefault="003E7866" w:rsidP="003E7866">
    <w:pPr>
      <w:pStyle w:val="a4"/>
      <w:jc w:val="right"/>
    </w:pPr>
    <w:r w:rsidRPr="003E7866">
      <w:t xml:space="preserve"> 8-902-334-70-75</w:t>
    </w:r>
  </w:p>
  <w:p w:rsidR="003E7866" w:rsidRPr="003E7866" w:rsidRDefault="003E7866" w:rsidP="003E7866">
    <w:pPr>
      <w:pStyle w:val="a4"/>
      <w:jc w:val="right"/>
    </w:pPr>
    <w:r w:rsidRPr="003E7866">
      <w:t>E-mail: info@sanby.ru</w:t>
    </w:r>
  </w:p>
  <w:p w:rsidR="003E7866" w:rsidRPr="003E7866" w:rsidRDefault="003E7866" w:rsidP="003E7866">
    <w:pPr>
      <w:pStyle w:val="a4"/>
      <w:jc w:val="right"/>
    </w:pPr>
    <w:r w:rsidRPr="003E7866">
      <w:t>Режим работы: 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62D0"/>
    <w:rsid w:val="000043F9"/>
    <w:rsid w:val="00127829"/>
    <w:rsid w:val="002B306E"/>
    <w:rsid w:val="003E7866"/>
    <w:rsid w:val="0052719C"/>
    <w:rsid w:val="005B05C9"/>
    <w:rsid w:val="005C42E6"/>
    <w:rsid w:val="00685289"/>
    <w:rsid w:val="007D2325"/>
    <w:rsid w:val="008A364A"/>
    <w:rsid w:val="00A562D0"/>
    <w:rsid w:val="00AE52C5"/>
    <w:rsid w:val="00B1269F"/>
    <w:rsid w:val="00D95B3E"/>
    <w:rsid w:val="00E75756"/>
    <w:rsid w:val="00F12A2D"/>
    <w:rsid w:val="00F80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paragraph" w:styleId="1">
    <w:name w:val="heading 1"/>
    <w:basedOn w:val="a"/>
    <w:link w:val="10"/>
    <w:uiPriority w:val="9"/>
    <w:qFormat/>
    <w:rsid w:val="003E786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562D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62D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A562D0"/>
    <w:rPr>
      <w:b/>
      <w:bCs/>
    </w:rPr>
  </w:style>
  <w:style w:type="character" w:customStyle="1" w:styleId="textsm1">
    <w:name w:val="text_sm1"/>
    <w:basedOn w:val="a0"/>
    <w:rsid w:val="00A562D0"/>
  </w:style>
  <w:style w:type="character" w:customStyle="1" w:styleId="subtitle">
    <w:name w:val="subtitle"/>
    <w:basedOn w:val="a0"/>
    <w:rsid w:val="00A562D0"/>
  </w:style>
  <w:style w:type="paragraph" w:styleId="a4">
    <w:name w:val="header"/>
    <w:basedOn w:val="a"/>
    <w:link w:val="a5"/>
    <w:uiPriority w:val="99"/>
    <w:semiHidden/>
    <w:unhideWhenUsed/>
    <w:rsid w:val="00A5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562D0"/>
  </w:style>
  <w:style w:type="paragraph" w:styleId="a6">
    <w:name w:val="footer"/>
    <w:basedOn w:val="a"/>
    <w:link w:val="a7"/>
    <w:uiPriority w:val="99"/>
    <w:semiHidden/>
    <w:unhideWhenUsed/>
    <w:rsid w:val="00A56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562D0"/>
  </w:style>
  <w:style w:type="character" w:customStyle="1" w:styleId="zag">
    <w:name w:val="zag"/>
    <w:basedOn w:val="a0"/>
    <w:rsid w:val="00A562D0"/>
  </w:style>
  <w:style w:type="character" w:customStyle="1" w:styleId="10">
    <w:name w:val="Заголовок 1 Знак"/>
    <w:basedOn w:val="a0"/>
    <w:link w:val="1"/>
    <w:uiPriority w:val="9"/>
    <w:rsid w:val="003E786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unhideWhenUsed/>
    <w:rsid w:val="003E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3E786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36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9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Андрей</cp:lastModifiedBy>
  <cp:revision>6</cp:revision>
  <dcterms:created xsi:type="dcterms:W3CDTF">2015-11-06T09:32:00Z</dcterms:created>
  <dcterms:modified xsi:type="dcterms:W3CDTF">2018-12-17T13:15:00Z</dcterms:modified>
</cp:coreProperties>
</file>